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00AF6" w14:textId="79F618F7" w:rsidR="0024553C" w:rsidRDefault="00C83AC0">
      <w:pPr>
        <w:pStyle w:val="Heading1"/>
      </w:pPr>
      <w:bookmarkStart w:id="0" w:name="_Toc400361362"/>
      <w:bookmarkStart w:id="1" w:name="_Toc443397153"/>
      <w:bookmarkStart w:id="2" w:name="_Toc357771638"/>
      <w:bookmarkStart w:id="3" w:name="_Toc346793416"/>
      <w:bookmarkStart w:id="4" w:name="_Toc328122777"/>
      <w:r>
        <w:rPr>
          <w:b w:val="0"/>
          <w:bCs/>
          <w:noProof/>
          <w:color w:val="auto"/>
          <w:sz w:val="24"/>
        </w:rPr>
        <w:drawing>
          <wp:anchor distT="0" distB="0" distL="114300" distR="114300" simplePos="0" relativeHeight="251658240" behindDoc="0" locked="0" layoutInCell="1" allowOverlap="1" wp14:anchorId="7F83AF72" wp14:editId="0711F16C">
            <wp:simplePos x="0" y="0"/>
            <wp:positionH relativeFrom="margin">
              <wp:align>right</wp:align>
            </wp:positionH>
            <wp:positionV relativeFrom="paragraph">
              <wp:posOffset>-1633</wp:posOffset>
            </wp:positionV>
            <wp:extent cx="1077018" cy="947057"/>
            <wp:effectExtent l="0" t="0" r="8890" b="5715"/>
            <wp:wrapNone/>
            <wp:docPr id="526977418" name="Picture 1" descr="A blue sign with a boa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 blue sign with a boat and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7018" cy="9470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5941">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686E73">
        <w:t xml:space="preserve"> 26-27</w:t>
      </w:r>
    </w:p>
    <w:p w14:paraId="7CD204D5" w14:textId="680A9B56" w:rsidR="00C83AC0" w:rsidRDefault="00C83AC0">
      <w:pPr>
        <w:pStyle w:val="Heading2"/>
        <w:rPr>
          <w:b w:val="0"/>
          <w:bCs/>
          <w:color w:val="auto"/>
          <w:sz w:val="24"/>
          <w:szCs w:val="24"/>
        </w:rPr>
      </w:pPr>
    </w:p>
    <w:p w14:paraId="25412A61" w14:textId="60537F38" w:rsidR="0024553C" w:rsidRDefault="006B5941">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14:paraId="500388C2" w14:textId="77777777" w:rsidR="0024553C" w:rsidRDefault="006B5941">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32A249D4" w14:textId="7F96C455" w:rsidR="0024553C" w:rsidRDefault="006B5941">
      <w:pPr>
        <w:pStyle w:val="Heading2"/>
      </w:pPr>
      <w:r>
        <w:t>School overview</w:t>
      </w:r>
      <w:bookmarkEnd w:id="5"/>
      <w:bookmarkEnd w:id="6"/>
      <w:bookmarkEnd w:id="7"/>
      <w:bookmarkEnd w:id="8"/>
      <w:bookmarkEnd w:id="9"/>
      <w:bookmarkEnd w:id="10"/>
      <w:bookmarkEnd w:id="11"/>
      <w:bookmarkEnd w:id="12"/>
      <w:bookmarkEnd w:id="13"/>
      <w:r w:rsidR="00727587">
        <w:t xml:space="preserve"> </w:t>
      </w:r>
    </w:p>
    <w:tbl>
      <w:tblPr>
        <w:tblW w:w="5000" w:type="pct"/>
        <w:tblCellMar>
          <w:left w:w="10" w:type="dxa"/>
          <w:right w:w="10" w:type="dxa"/>
        </w:tblCellMar>
        <w:tblLook w:val="04A0" w:firstRow="1" w:lastRow="0" w:firstColumn="1" w:lastColumn="0" w:noHBand="0" w:noVBand="1"/>
      </w:tblPr>
      <w:tblGrid>
        <w:gridCol w:w="6517"/>
        <w:gridCol w:w="2969"/>
      </w:tblGrid>
      <w:tr w:rsidR="0024553C" w14:paraId="223F4CCC"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6F70B35" w14:textId="77777777" w:rsidR="0024553C" w:rsidRDefault="006B5941">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E75A4C8" w14:textId="3A98E6E5" w:rsidR="0024553C" w:rsidRDefault="006B5941">
            <w:pPr>
              <w:pStyle w:val="TableHeader"/>
              <w:jc w:val="left"/>
            </w:pPr>
            <w:r>
              <w:t>Data</w:t>
            </w:r>
          </w:p>
        </w:tc>
      </w:tr>
      <w:tr w:rsidR="0024553C" w14:paraId="0CEAFEAF"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1F42A" w14:textId="77777777" w:rsidR="0024553C" w:rsidRDefault="006B5941">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0E918" w14:textId="77777777" w:rsidR="0024553C" w:rsidRDefault="006B5941">
            <w:pPr>
              <w:pStyle w:val="TableRow"/>
            </w:pPr>
            <w:r>
              <w:t>Lakes Primary</w:t>
            </w:r>
          </w:p>
        </w:tc>
      </w:tr>
      <w:tr w:rsidR="0024553C" w14:paraId="19116614"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9458F" w14:textId="77777777" w:rsidR="0024553C" w:rsidRDefault="006B5941">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E4B73" w14:textId="3AE41FED" w:rsidR="0024553C" w:rsidRDefault="0043192C">
            <w:pPr>
              <w:pStyle w:val="TableRow"/>
            </w:pPr>
            <w:r>
              <w:t>2</w:t>
            </w:r>
            <w:r w:rsidR="00B674C7">
              <w:t>7</w:t>
            </w:r>
            <w:r w:rsidR="00733B41">
              <w:t xml:space="preserve">8 </w:t>
            </w:r>
          </w:p>
        </w:tc>
      </w:tr>
      <w:tr w:rsidR="0024553C" w14:paraId="044E51EF"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5C4F0" w14:textId="77777777" w:rsidR="0024553C" w:rsidRDefault="006B5941">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10373" w14:textId="12467C9C" w:rsidR="0024553C" w:rsidRDefault="006B5941">
            <w:pPr>
              <w:pStyle w:val="TableRow"/>
              <w:rPr>
                <w:highlight w:val="yellow"/>
              </w:rPr>
            </w:pPr>
            <w:r>
              <w:t>4</w:t>
            </w:r>
            <w:r w:rsidR="00552AE0">
              <w:t>3</w:t>
            </w:r>
            <w:r>
              <w:t xml:space="preserve">% </w:t>
            </w:r>
          </w:p>
        </w:tc>
      </w:tr>
      <w:tr w:rsidR="0024553C" w14:paraId="173D8FAB"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9FAAA" w14:textId="36746C1B" w:rsidR="0024553C" w:rsidRDefault="006B5941">
            <w:pPr>
              <w:pStyle w:val="TableRow"/>
            </w:pPr>
            <w:r>
              <w:rPr>
                <w:szCs w:val="22"/>
              </w:rPr>
              <w:t xml:space="preserve">Academic year/years that our current pupil premium strategy plan covers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2387A" w14:textId="40BF8846" w:rsidR="0024553C" w:rsidRDefault="006B5941">
            <w:pPr>
              <w:pStyle w:val="TableRow"/>
            </w:pPr>
            <w:r>
              <w:t>202</w:t>
            </w:r>
            <w:r w:rsidR="001B16F0">
              <w:t>6</w:t>
            </w:r>
            <w:r>
              <w:t xml:space="preserve"> – 20</w:t>
            </w:r>
            <w:r w:rsidR="001B16F0">
              <w:t>27</w:t>
            </w:r>
          </w:p>
        </w:tc>
      </w:tr>
      <w:tr w:rsidR="0024553C" w14:paraId="20299099"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D4373" w14:textId="77777777" w:rsidR="0024553C" w:rsidRDefault="006B5941">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172B0" w14:textId="1E45B740" w:rsidR="0024553C" w:rsidRDefault="002C0E18">
            <w:pPr>
              <w:pStyle w:val="TableRow"/>
            </w:pPr>
            <w:r>
              <w:t>July 20</w:t>
            </w:r>
            <w:r w:rsidR="00E05E0F">
              <w:t>2</w:t>
            </w:r>
            <w:r w:rsidR="001B16F0">
              <w:t>6</w:t>
            </w:r>
          </w:p>
        </w:tc>
      </w:tr>
      <w:tr w:rsidR="0024553C" w14:paraId="03A5B2A8"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CFC12" w14:textId="77777777" w:rsidR="0024553C" w:rsidRDefault="006B5941">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2B1D" w14:textId="0A3CFDE8" w:rsidR="0024553C" w:rsidRDefault="002C0E18">
            <w:pPr>
              <w:pStyle w:val="TableRow"/>
            </w:pPr>
            <w:r>
              <w:t>July 20</w:t>
            </w:r>
            <w:r w:rsidR="00210AFA">
              <w:t>2</w:t>
            </w:r>
            <w:r w:rsidR="001B16F0">
              <w:t>7</w:t>
            </w:r>
          </w:p>
        </w:tc>
      </w:tr>
      <w:tr w:rsidR="0024553C" w14:paraId="3DE4DF57"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39693" w14:textId="77777777" w:rsidR="0024553C" w:rsidRDefault="006B5941">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43A14" w14:textId="75036BB5" w:rsidR="0024553C" w:rsidRDefault="00005B8F">
            <w:pPr>
              <w:pStyle w:val="TableRow"/>
              <w:ind w:left="0"/>
            </w:pPr>
            <w:r>
              <w:t>H Ede</w:t>
            </w:r>
          </w:p>
        </w:tc>
      </w:tr>
      <w:tr w:rsidR="0024553C" w14:paraId="68C6BB4A"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8F0CA" w14:textId="77777777" w:rsidR="0024553C" w:rsidRDefault="006B5941">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A233D" w14:textId="489C0177" w:rsidR="0024553C" w:rsidRDefault="00005B8F" w:rsidP="00005B8F">
            <w:pPr>
              <w:pStyle w:val="TableRow"/>
              <w:ind w:left="0"/>
            </w:pPr>
            <w:r>
              <w:t>H Ede</w:t>
            </w:r>
          </w:p>
        </w:tc>
      </w:tr>
      <w:tr w:rsidR="0024553C" w14:paraId="638115A1"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C07CF" w14:textId="77777777" w:rsidR="0024553C" w:rsidRDefault="006B5941">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468B1" w14:textId="461A4D01" w:rsidR="0024553C" w:rsidRDefault="00005B8F" w:rsidP="00B674C7">
            <w:pPr>
              <w:pStyle w:val="TableRow"/>
              <w:ind w:left="0"/>
            </w:pPr>
            <w:r>
              <w:t xml:space="preserve">M Fletcher </w:t>
            </w:r>
          </w:p>
        </w:tc>
      </w:tr>
    </w:tbl>
    <w:bookmarkEnd w:id="2"/>
    <w:bookmarkEnd w:id="3"/>
    <w:bookmarkEnd w:id="4"/>
    <w:p w14:paraId="6A27BEB1" w14:textId="77777777" w:rsidR="0024553C" w:rsidRDefault="006B5941">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24553C" w14:paraId="653CC3F2"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11CB7A26" w14:textId="77777777" w:rsidR="0024553C" w:rsidRDefault="006B5941">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4619C238" w14:textId="77777777" w:rsidR="0024553C" w:rsidRDefault="006B5941">
            <w:pPr>
              <w:pStyle w:val="TableRow"/>
            </w:pPr>
            <w:r>
              <w:rPr>
                <w:b/>
              </w:rPr>
              <w:t>Amount</w:t>
            </w:r>
          </w:p>
        </w:tc>
      </w:tr>
      <w:tr w:rsidR="0024553C" w14:paraId="48CBBC5A"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60071" w14:textId="77777777" w:rsidR="0024553C" w:rsidRDefault="006B5941">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BCD9D" w14:textId="6351633D" w:rsidR="0024553C" w:rsidRDefault="006B5941" w:rsidP="00210AFA">
            <w:pPr>
              <w:pStyle w:val="TableRow"/>
              <w:rPr>
                <w:highlight w:val="yellow"/>
              </w:rPr>
            </w:pPr>
            <w:r>
              <w:t>£</w:t>
            </w:r>
            <w:r w:rsidR="00210AFA">
              <w:t>1</w:t>
            </w:r>
            <w:r w:rsidR="003431F3">
              <w:t>71,180</w:t>
            </w:r>
          </w:p>
        </w:tc>
      </w:tr>
      <w:tr w:rsidR="0024553C" w14:paraId="2C319244"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ED731" w14:textId="77777777" w:rsidR="0024553C" w:rsidRDefault="006B5941">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2303D" w14:textId="77777777" w:rsidR="0024553C" w:rsidRDefault="006B5941">
            <w:pPr>
              <w:pStyle w:val="TableRow"/>
              <w:rPr>
                <w:highlight w:val="yellow"/>
              </w:rPr>
            </w:pPr>
            <w:r>
              <w:t>£0</w:t>
            </w:r>
          </w:p>
        </w:tc>
      </w:tr>
      <w:tr w:rsidR="0024553C" w14:paraId="63549B7E"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50928" w14:textId="77777777" w:rsidR="0024553C" w:rsidRDefault="006B5941">
            <w:pPr>
              <w:pStyle w:val="TableRow"/>
              <w:rPr>
                <w:b/>
              </w:rPr>
            </w:pPr>
            <w:r>
              <w:rPr>
                <w:b/>
              </w:rPr>
              <w:t>Total budget for this academic year</w:t>
            </w:r>
          </w:p>
          <w:p w14:paraId="15FCFDD4" w14:textId="77777777" w:rsidR="0024553C" w:rsidRDefault="006B5941">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26DA2" w14:textId="571C68D4" w:rsidR="0024553C" w:rsidRDefault="00210AFA">
            <w:pPr>
              <w:pStyle w:val="TableRow"/>
              <w:rPr>
                <w:highlight w:val="yellow"/>
              </w:rPr>
            </w:pPr>
            <w:r>
              <w:t>£</w:t>
            </w:r>
            <w:r w:rsidR="00157749">
              <w:t>1</w:t>
            </w:r>
            <w:r w:rsidR="003431F3">
              <w:t>71,180</w:t>
            </w:r>
          </w:p>
        </w:tc>
      </w:tr>
    </w:tbl>
    <w:p w14:paraId="3FDE2117" w14:textId="77777777" w:rsidR="0024553C" w:rsidRDefault="006B5941">
      <w:pPr>
        <w:pStyle w:val="Heading1"/>
      </w:pPr>
      <w:r>
        <w:lastRenderedPageBreak/>
        <w:t>Part A: Pupil premium strategy plan</w:t>
      </w:r>
    </w:p>
    <w:p w14:paraId="47A853E9" w14:textId="77777777" w:rsidR="0024553C" w:rsidRDefault="006B5941">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24553C" w14:paraId="79437C48"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E258" w14:textId="76D8668E" w:rsidR="0024553C" w:rsidRDefault="006B5941">
            <w:pPr>
              <w:spacing w:before="120"/>
            </w:pPr>
            <w:r>
              <w:rPr>
                <w:iCs/>
              </w:rPr>
              <w:t xml:space="preserve">It is our intention at Lakes for pupil premium children to achieve attainment levels in line with their peers, narrowing the gap from their starting points, which are often significantly lower. </w:t>
            </w:r>
            <w:r>
              <w:t xml:space="preserve">This begins with a strong focus to ensure the foundations of reading are strong within the early years, developing into an embedded love of reading throughout school. We support our youngest children with their acquisition of language and their early communication skills to ensure their continued success throughout school. </w:t>
            </w:r>
          </w:p>
          <w:p w14:paraId="06A31580" w14:textId="77777777" w:rsidR="0024553C" w:rsidRDefault="006B5941">
            <w:pPr>
              <w:spacing w:before="120"/>
              <w:rPr>
                <w:iCs/>
              </w:rPr>
            </w:pPr>
            <w:r>
              <w:t>As many of our disadvantaged children are required to make more than the expected progress, targeted interventions will be used for support. Interventions will be carefully tracked and monitored to ensure that they enable the maximum progress. Equally, where some of our most disadvantaged pupils are identified as requiring further challenge, opportunities are planned for depth and mastery of these concepts. Extra TA support will be available to ensure 'in the moment' targeted support as well as additional time to pre-teach or consolidate concepts when needed.</w:t>
            </w:r>
          </w:p>
          <w:p w14:paraId="397C8693" w14:textId="77777777" w:rsidR="0024553C" w:rsidRDefault="006B5941">
            <w:pPr>
              <w:rPr>
                <w:i/>
                <w:iCs/>
              </w:rPr>
            </w:pPr>
            <w:r>
              <w:t>Aspirations for our pupil premium children are often lower than their peers with this having a significant impact on their resilience. We support them to solve problems with greater confidence and persevere when faced with a challenge to increase their overall levels of resilience. Within our curriculum, we build in experiential learning opportunities, exposing children to new situations, activities and environments which our most disadvantaged children may not have encountered before. We also ensure children are supported emotionally and socially to enable them to feel safe and happy at school, allowing them to achieve their full potential.</w:t>
            </w:r>
          </w:p>
        </w:tc>
      </w:tr>
    </w:tbl>
    <w:p w14:paraId="2D03CFEB" w14:textId="77777777" w:rsidR="0024553C" w:rsidRDefault="0024553C">
      <w:pPr>
        <w:pStyle w:val="Heading2"/>
        <w:spacing w:before="600"/>
      </w:pPr>
    </w:p>
    <w:p w14:paraId="064C244B" w14:textId="77777777" w:rsidR="0024553C" w:rsidRDefault="006B5941">
      <w:pPr>
        <w:rPr>
          <w:color w:val="104F75"/>
          <w:sz w:val="32"/>
          <w:szCs w:val="32"/>
        </w:rPr>
      </w:pPr>
      <w:r>
        <w:br w:type="page"/>
      </w:r>
    </w:p>
    <w:p w14:paraId="32191462" w14:textId="77777777" w:rsidR="0024553C" w:rsidRDefault="006B5941">
      <w:pPr>
        <w:pStyle w:val="Heading2"/>
        <w:spacing w:before="600"/>
      </w:pPr>
      <w:r>
        <w:lastRenderedPageBreak/>
        <w:t>Challenges</w:t>
      </w:r>
    </w:p>
    <w:p w14:paraId="072FC3DB" w14:textId="77777777" w:rsidR="0024553C" w:rsidRDefault="006B5941">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24553C" w14:paraId="4C976CDA"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E794A47" w14:textId="77777777" w:rsidR="0024553C" w:rsidRDefault="006B5941">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E235598" w14:textId="77777777" w:rsidR="0024553C" w:rsidRDefault="006B5941">
            <w:pPr>
              <w:pStyle w:val="TableHeader"/>
              <w:jc w:val="left"/>
            </w:pPr>
            <w:r>
              <w:t xml:space="preserve">Detail of challenge </w:t>
            </w:r>
          </w:p>
        </w:tc>
      </w:tr>
      <w:tr w:rsidR="0024553C" w14:paraId="73BED48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7CFB8" w14:textId="77777777" w:rsidR="0024553C" w:rsidRDefault="006B5941">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8AE98" w14:textId="6390903F" w:rsidR="0024553C" w:rsidRPr="00EB41A5" w:rsidRDefault="006B5941">
            <w:pPr>
              <w:pStyle w:val="TableRowCentered"/>
              <w:jc w:val="left"/>
              <w:rPr>
                <w:rFonts w:asciiTheme="minorHAnsi" w:hAnsiTheme="minorHAnsi" w:cstheme="minorHAnsi"/>
                <w:szCs w:val="24"/>
              </w:rPr>
            </w:pPr>
            <w:r w:rsidRPr="00EB41A5">
              <w:rPr>
                <w:rFonts w:asciiTheme="minorHAnsi" w:hAnsiTheme="minorHAnsi" w:cstheme="minorHAnsi"/>
                <w:szCs w:val="24"/>
              </w:rPr>
              <w:t xml:space="preserve">Lakes is located in a low socio-economic area where unemployment is high and aspirations </w:t>
            </w:r>
            <w:r w:rsidR="00CC0D31" w:rsidRPr="00EB41A5">
              <w:rPr>
                <w:rFonts w:asciiTheme="minorHAnsi" w:hAnsiTheme="minorHAnsi" w:cstheme="minorHAnsi"/>
                <w:szCs w:val="24"/>
              </w:rPr>
              <w:t>can be</w:t>
            </w:r>
            <w:r w:rsidRPr="00EB41A5">
              <w:rPr>
                <w:rFonts w:asciiTheme="minorHAnsi" w:hAnsiTheme="minorHAnsi" w:cstheme="minorHAnsi"/>
                <w:szCs w:val="24"/>
              </w:rPr>
              <w:t xml:space="preserve"> low. Pupils’ starting points as they enter EYFS are</w:t>
            </w:r>
            <w:r w:rsidR="006877A3" w:rsidRPr="00EB41A5">
              <w:rPr>
                <w:rFonts w:asciiTheme="minorHAnsi" w:hAnsiTheme="minorHAnsi" w:cstheme="minorHAnsi"/>
                <w:szCs w:val="24"/>
              </w:rPr>
              <w:t xml:space="preserve"> significantly</w:t>
            </w:r>
            <w:r w:rsidRPr="00EB41A5">
              <w:rPr>
                <w:rFonts w:asciiTheme="minorHAnsi" w:hAnsiTheme="minorHAnsi" w:cstheme="minorHAnsi"/>
                <w:szCs w:val="24"/>
              </w:rPr>
              <w:t xml:space="preserve"> below where they should be, particularly in communication and language. </w:t>
            </w:r>
          </w:p>
        </w:tc>
      </w:tr>
      <w:tr w:rsidR="0024553C" w14:paraId="36258013"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B7084" w14:textId="77777777" w:rsidR="0024553C" w:rsidRDefault="006B5941">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86A5F" w14:textId="77777777" w:rsidR="0024553C" w:rsidRPr="00EB41A5" w:rsidRDefault="006B5941">
            <w:pPr>
              <w:pStyle w:val="TableRowCentered"/>
              <w:jc w:val="left"/>
              <w:rPr>
                <w:rFonts w:asciiTheme="minorHAnsi" w:hAnsiTheme="minorHAnsi" w:cstheme="minorHAnsi"/>
                <w:szCs w:val="24"/>
              </w:rPr>
            </w:pPr>
            <w:r w:rsidRPr="00EB41A5">
              <w:rPr>
                <w:rFonts w:asciiTheme="minorHAnsi" w:hAnsiTheme="minorHAnsi" w:cstheme="minorHAnsi"/>
                <w:szCs w:val="24"/>
              </w:rPr>
              <w:t xml:space="preserve">Many of our more disadvantaged pupils are not exposed to early reading within their homes and their experiences of books mainly come from school. These low starting points mean that pupils have to make rapid progress. </w:t>
            </w:r>
          </w:p>
        </w:tc>
      </w:tr>
      <w:tr w:rsidR="0024553C" w14:paraId="618803A9"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F3045" w14:textId="77777777" w:rsidR="0024553C" w:rsidRDefault="006B5941">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B98F6" w14:textId="46EF3007" w:rsidR="0024553C" w:rsidRPr="00EB41A5" w:rsidRDefault="004F45F8">
            <w:pPr>
              <w:pStyle w:val="TableRowCentered"/>
              <w:jc w:val="left"/>
              <w:rPr>
                <w:rFonts w:asciiTheme="minorHAnsi" w:hAnsiTheme="minorHAnsi" w:cstheme="minorHAnsi"/>
                <w:szCs w:val="24"/>
              </w:rPr>
            </w:pPr>
            <w:r w:rsidRPr="00EB41A5">
              <w:rPr>
                <w:rFonts w:asciiTheme="minorHAnsi" w:hAnsiTheme="minorHAnsi" w:cstheme="minorHAnsi"/>
                <w:szCs w:val="24"/>
              </w:rPr>
              <w:t xml:space="preserve">Many enrichment opportunities are not accessed by our families due to </w:t>
            </w:r>
            <w:r w:rsidR="005E5F3C" w:rsidRPr="00EB41A5">
              <w:rPr>
                <w:rFonts w:asciiTheme="minorHAnsi" w:hAnsiTheme="minorHAnsi" w:cstheme="minorHAnsi"/>
                <w:szCs w:val="24"/>
              </w:rPr>
              <w:t xml:space="preserve">cost and economic factors (transport, finance, accessibility). </w:t>
            </w:r>
            <w:r w:rsidR="006E1388" w:rsidRPr="00EB41A5">
              <w:rPr>
                <w:rFonts w:asciiTheme="minorHAnsi" w:hAnsiTheme="minorHAnsi" w:cstheme="minorHAnsi"/>
                <w:szCs w:val="24"/>
              </w:rPr>
              <w:t xml:space="preserve"> </w:t>
            </w:r>
          </w:p>
        </w:tc>
      </w:tr>
      <w:tr w:rsidR="0024553C" w14:paraId="19C6D6F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1529F" w14:textId="77777777" w:rsidR="0024553C" w:rsidRDefault="006B5941">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B6AA3" w14:textId="77777777" w:rsidR="0024553C" w:rsidRPr="00EB41A5" w:rsidRDefault="006B5941">
            <w:pPr>
              <w:pStyle w:val="TableRowCentered"/>
              <w:jc w:val="left"/>
              <w:rPr>
                <w:rFonts w:asciiTheme="minorHAnsi" w:hAnsiTheme="minorHAnsi" w:cstheme="minorHAnsi"/>
                <w:iCs/>
                <w:szCs w:val="24"/>
              </w:rPr>
            </w:pPr>
            <w:r w:rsidRPr="00EB41A5">
              <w:rPr>
                <w:rFonts w:asciiTheme="minorHAnsi" w:hAnsiTheme="minorHAnsi" w:cstheme="minorHAnsi"/>
                <w:iCs/>
                <w:szCs w:val="24"/>
              </w:rPr>
              <w:t>Our most disadvantaged children have limited life experiences outside of school and a low level of cultural capital. This low level of life experience, often limits their understanding of the world around them.</w:t>
            </w:r>
          </w:p>
        </w:tc>
      </w:tr>
      <w:tr w:rsidR="0024553C" w14:paraId="681E5EA9"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297B3" w14:textId="77777777" w:rsidR="0024553C" w:rsidRDefault="006B5941">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2AE88" w14:textId="2FA8B981" w:rsidR="0024553C" w:rsidRPr="00EB41A5" w:rsidRDefault="006B5941">
            <w:pPr>
              <w:pStyle w:val="TableRowCentered"/>
              <w:jc w:val="left"/>
              <w:rPr>
                <w:rFonts w:asciiTheme="minorHAnsi" w:hAnsiTheme="minorHAnsi" w:cstheme="minorHAnsi"/>
                <w:iCs/>
                <w:szCs w:val="24"/>
              </w:rPr>
            </w:pPr>
            <w:r w:rsidRPr="00EB41A5">
              <w:rPr>
                <w:rFonts w:asciiTheme="minorHAnsi" w:hAnsiTheme="minorHAnsi" w:cstheme="minorHAnsi"/>
                <w:iCs/>
                <w:szCs w:val="24"/>
              </w:rPr>
              <w:t>Attendance continues to be an ongoing target for some of our disadvantaged pupils</w:t>
            </w:r>
            <w:r w:rsidR="00F1349D" w:rsidRPr="00EB41A5">
              <w:rPr>
                <w:rFonts w:asciiTheme="minorHAnsi" w:hAnsiTheme="minorHAnsi" w:cstheme="minorHAnsi"/>
                <w:iCs/>
                <w:szCs w:val="24"/>
              </w:rPr>
              <w:t xml:space="preserve">. </w:t>
            </w:r>
          </w:p>
        </w:tc>
      </w:tr>
      <w:tr w:rsidR="004A6B2B" w14:paraId="76BAB56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3E3D6" w14:textId="546FFE89" w:rsidR="004A6B2B" w:rsidRDefault="004A6B2B">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7CDBA" w14:textId="77777777" w:rsidR="00542234" w:rsidRPr="00EB41A5" w:rsidRDefault="00542234" w:rsidP="00542234">
            <w:pPr>
              <w:pStyle w:val="Default"/>
              <w:rPr>
                <w:rFonts w:asciiTheme="minorHAnsi" w:hAnsiTheme="minorHAnsi" w:cstheme="minorHAnsi"/>
              </w:rPr>
            </w:pPr>
            <w:r w:rsidRPr="00EB41A5">
              <w:rPr>
                <w:rFonts w:asciiTheme="minorHAnsi" w:hAnsiTheme="minorHAnsi" w:cstheme="minorHAnsi"/>
                <w:color w:val="0D0D0D"/>
              </w:rPr>
              <w:t xml:space="preserve">Some of our disadvantaged children have attachment issues, and or have experienced significant trauma. Such negative experiences are not just limited to our disadvantaged children. A significant number of our children are known to social care and services. </w:t>
            </w:r>
          </w:p>
          <w:p w14:paraId="0D685612" w14:textId="77777777" w:rsidR="004A6B2B" w:rsidRPr="00EB41A5" w:rsidRDefault="004A6B2B" w:rsidP="004A6B2B">
            <w:pPr>
              <w:pStyle w:val="Default"/>
              <w:rPr>
                <w:rFonts w:asciiTheme="minorHAnsi" w:hAnsiTheme="minorHAnsi" w:cstheme="minorHAnsi"/>
                <w:color w:val="0D0D0D"/>
              </w:rPr>
            </w:pPr>
          </w:p>
        </w:tc>
      </w:tr>
      <w:tr w:rsidR="005E5F3C" w14:paraId="768E52A9"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74A21" w14:textId="68DC694C" w:rsidR="005E5F3C" w:rsidRDefault="004A6B2B">
            <w:pPr>
              <w:pStyle w:val="TableRow"/>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A623A" w14:textId="77777777" w:rsidR="004A6B2B" w:rsidRPr="00EB41A5" w:rsidRDefault="004A6B2B" w:rsidP="004A6B2B">
            <w:pPr>
              <w:pStyle w:val="Default"/>
              <w:rPr>
                <w:rFonts w:asciiTheme="minorHAnsi" w:hAnsiTheme="minorHAnsi" w:cstheme="minorHAnsi"/>
              </w:rPr>
            </w:pPr>
            <w:r w:rsidRPr="00EB41A5">
              <w:rPr>
                <w:rFonts w:asciiTheme="minorHAnsi" w:hAnsiTheme="minorHAnsi" w:cstheme="minorHAnsi"/>
                <w:color w:val="0D0D0D"/>
              </w:rPr>
              <w:t xml:space="preserve">Pupils have a range of social and emotional needs and have experienced a range of traumatic experiences, which can hinder their learning. </w:t>
            </w:r>
          </w:p>
          <w:p w14:paraId="5F23AC1A" w14:textId="77777777" w:rsidR="005E5F3C" w:rsidRPr="00EB41A5" w:rsidRDefault="005E5F3C">
            <w:pPr>
              <w:pStyle w:val="TableRowCentered"/>
              <w:jc w:val="left"/>
              <w:rPr>
                <w:rFonts w:asciiTheme="minorHAnsi" w:hAnsiTheme="minorHAnsi" w:cstheme="minorHAnsi"/>
                <w:iCs/>
                <w:szCs w:val="24"/>
              </w:rPr>
            </w:pPr>
          </w:p>
        </w:tc>
      </w:tr>
      <w:tr w:rsidR="00542234" w14:paraId="03596207"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EA618" w14:textId="1712493D" w:rsidR="00542234" w:rsidRDefault="00542234">
            <w:pPr>
              <w:pStyle w:val="TableRow"/>
              <w:rPr>
                <w:sz w:val="22"/>
                <w:szCs w:val="22"/>
              </w:rPr>
            </w:pPr>
            <w:r>
              <w:rPr>
                <w:sz w:val="22"/>
                <w:szCs w:val="22"/>
              </w:rPr>
              <w:t>8</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61C9E" w14:textId="77777777" w:rsidR="00EB41A5" w:rsidRPr="00EB41A5" w:rsidRDefault="00EB41A5" w:rsidP="00EB41A5">
            <w:pPr>
              <w:pStyle w:val="Default"/>
              <w:rPr>
                <w:rFonts w:asciiTheme="minorHAnsi" w:hAnsiTheme="minorHAnsi" w:cstheme="minorHAnsi"/>
              </w:rPr>
            </w:pPr>
            <w:r w:rsidRPr="00EB41A5">
              <w:rPr>
                <w:rFonts w:asciiTheme="minorHAnsi" w:hAnsiTheme="minorHAnsi" w:cstheme="minorHAnsi"/>
                <w:color w:val="0D0D0D"/>
              </w:rPr>
              <w:t xml:space="preserve">Due to various social issues, parents’ mental health and wellbeing has suffered which leads to an increase of support needed for parenting. </w:t>
            </w:r>
          </w:p>
          <w:p w14:paraId="0546ACA1" w14:textId="77777777" w:rsidR="00542234" w:rsidRPr="00EB41A5" w:rsidRDefault="00542234" w:rsidP="004A6B2B">
            <w:pPr>
              <w:pStyle w:val="Default"/>
              <w:rPr>
                <w:rFonts w:asciiTheme="minorHAnsi" w:hAnsiTheme="minorHAnsi" w:cstheme="minorHAnsi"/>
                <w:color w:val="0D0D0D"/>
              </w:rPr>
            </w:pPr>
          </w:p>
        </w:tc>
      </w:tr>
    </w:tbl>
    <w:p w14:paraId="70226FA1" w14:textId="77777777" w:rsidR="0024553C" w:rsidRDefault="006B5941">
      <w:pPr>
        <w:pStyle w:val="Heading2"/>
        <w:spacing w:before="600"/>
      </w:pPr>
      <w:bookmarkStart w:id="16" w:name="_Toc443397160"/>
      <w:r>
        <w:t xml:space="preserve">Intended outcomes </w:t>
      </w:r>
    </w:p>
    <w:p w14:paraId="74216574" w14:textId="77777777" w:rsidR="0024553C" w:rsidRDefault="006B5941">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24553C" w14:paraId="5FBF894B"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03DF79F" w14:textId="77777777" w:rsidR="0024553C" w:rsidRDefault="006B5941">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4515891" w14:textId="77777777" w:rsidR="0024553C" w:rsidRDefault="006B5941">
            <w:pPr>
              <w:pStyle w:val="TableHeader"/>
              <w:jc w:val="left"/>
            </w:pPr>
            <w:r>
              <w:t>Success criteria</w:t>
            </w:r>
          </w:p>
        </w:tc>
      </w:tr>
      <w:tr w:rsidR="0024553C" w14:paraId="72BAF598"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2DB2F" w14:textId="77777777" w:rsidR="0024553C" w:rsidRDefault="006B5941">
            <w:pPr>
              <w:pStyle w:val="TableRow"/>
            </w:pPr>
            <w:r>
              <w:t>1. Improve the attainment in phonics and reading, ensuring that the attainment of pupil premium is at the expected level nationally and also in line with their peers.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F8B37" w14:textId="77777777" w:rsidR="0024553C" w:rsidRDefault="006B5941">
            <w:pPr>
              <w:pStyle w:val="TableRowCentered"/>
              <w:jc w:val="left"/>
              <w:rPr>
                <w:szCs w:val="24"/>
              </w:rPr>
            </w:pPr>
            <w:r>
              <w:rPr>
                <w:szCs w:val="24"/>
              </w:rPr>
              <w:t>Pupil premium children achieving the expected level both nationally and in line with their peers in phonics and reading, including in the phonics screening check.</w:t>
            </w:r>
          </w:p>
          <w:p w14:paraId="4DACA175" w14:textId="77777777" w:rsidR="0043192C" w:rsidRDefault="0043192C">
            <w:pPr>
              <w:pStyle w:val="TableRowCentered"/>
              <w:jc w:val="left"/>
              <w:rPr>
                <w:szCs w:val="24"/>
              </w:rPr>
            </w:pPr>
            <w:r>
              <w:rPr>
                <w:szCs w:val="24"/>
              </w:rPr>
              <w:lastRenderedPageBreak/>
              <w:t>Intervention records clearly demonstrating impact and progress.</w:t>
            </w:r>
          </w:p>
        </w:tc>
      </w:tr>
      <w:tr w:rsidR="0024553C" w14:paraId="1B64446A"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CBE3C" w14:textId="77777777" w:rsidR="0024553C" w:rsidRDefault="006B5941">
            <w:pPr>
              <w:pStyle w:val="TableRow"/>
            </w:pPr>
            <w:r>
              <w:lastRenderedPageBreak/>
              <w:t>2. Most disadvantaged children to achieve the expected level or beyond in reading, writing and maths in line with national expectations and their peers.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ABA92" w14:textId="77777777" w:rsidR="0024553C" w:rsidRDefault="006B5941">
            <w:pPr>
              <w:pStyle w:val="TableRowCentered"/>
              <w:ind w:left="0"/>
              <w:jc w:val="left"/>
              <w:rPr>
                <w:szCs w:val="24"/>
              </w:rPr>
            </w:pPr>
            <w:r>
              <w:rPr>
                <w:szCs w:val="24"/>
              </w:rPr>
              <w:t>Attainment for reading, writing and maths will be in line with national expectations and their peers for most children. Some will also reach their greater depth potential.</w:t>
            </w:r>
          </w:p>
        </w:tc>
      </w:tr>
      <w:tr w:rsidR="0024553C" w14:paraId="4E79B4B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15405" w14:textId="77777777" w:rsidR="0024553C" w:rsidRDefault="006B5941">
            <w:pPr>
              <w:pStyle w:val="TableRow"/>
              <w:ind w:left="0"/>
            </w:pPr>
            <w:r>
              <w:t xml:space="preserve">3. Resilient and confident learners who persevere when faced with a challenge.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148E3" w14:textId="77777777" w:rsidR="0024553C" w:rsidRDefault="006B5941">
            <w:pPr>
              <w:pStyle w:val="TableRowCentered"/>
              <w:jc w:val="left"/>
              <w:rPr>
                <w:szCs w:val="24"/>
              </w:rPr>
            </w:pPr>
            <w:r>
              <w:rPr>
                <w:szCs w:val="24"/>
              </w:rPr>
              <w:t>Greater number of children achieving greater depth and mastery level across the curriculum.</w:t>
            </w:r>
          </w:p>
          <w:p w14:paraId="2FF61D15" w14:textId="77777777" w:rsidR="0024553C" w:rsidRDefault="006B5941">
            <w:pPr>
              <w:pStyle w:val="TableRowCentered"/>
              <w:jc w:val="left"/>
              <w:rPr>
                <w:szCs w:val="24"/>
              </w:rPr>
            </w:pPr>
            <w:r>
              <w:rPr>
                <w:szCs w:val="24"/>
              </w:rPr>
              <w:t>A determined and confident approach to problem solving.</w:t>
            </w:r>
          </w:p>
          <w:p w14:paraId="0FC688C5" w14:textId="77777777" w:rsidR="0024553C" w:rsidRDefault="006B5941">
            <w:pPr>
              <w:pStyle w:val="TableRowCentered"/>
              <w:jc w:val="left"/>
              <w:rPr>
                <w:szCs w:val="24"/>
              </w:rPr>
            </w:pPr>
            <w:r>
              <w:rPr>
                <w:szCs w:val="24"/>
              </w:rPr>
              <w:t>Confident and emotionally resilient pupils who feel safe and secure at school.</w:t>
            </w:r>
          </w:p>
        </w:tc>
      </w:tr>
      <w:tr w:rsidR="0024553C" w14:paraId="07D55E25"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7F2A8" w14:textId="6A513F62" w:rsidR="0024553C" w:rsidRDefault="006B5941">
            <w:pPr>
              <w:pStyle w:val="TableRow"/>
            </w:pPr>
            <w:r>
              <w:t xml:space="preserve">4. Increased level of </w:t>
            </w:r>
            <w:r w:rsidR="00DB0400">
              <w:t>wider curriculum opportunities</w:t>
            </w:r>
            <w:r>
              <w:t xml:space="preserve"> for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4E6C1" w14:textId="3853F374" w:rsidR="0024553C" w:rsidRDefault="006B5941">
            <w:pPr>
              <w:pStyle w:val="TableRowCentered"/>
              <w:ind w:left="0"/>
              <w:jc w:val="left"/>
              <w:rPr>
                <w:szCs w:val="24"/>
              </w:rPr>
            </w:pPr>
            <w:r>
              <w:rPr>
                <w:szCs w:val="24"/>
              </w:rPr>
              <w:t>Children will engage with a wide variety of curriculum based and extra-curricular activities before leaving primary school</w:t>
            </w:r>
            <w:r w:rsidR="00493473">
              <w:rPr>
                <w:szCs w:val="24"/>
              </w:rPr>
              <w:t>, including a theatre visit and a residential offer</w:t>
            </w:r>
            <w:r>
              <w:rPr>
                <w:szCs w:val="24"/>
              </w:rPr>
              <w:t>.</w:t>
            </w:r>
          </w:p>
        </w:tc>
      </w:tr>
      <w:tr w:rsidR="0024553C" w14:paraId="38376F1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977BA" w14:textId="77777777" w:rsidR="0024553C" w:rsidRDefault="006B5941">
            <w:pPr>
              <w:pStyle w:val="TableRow"/>
            </w:pPr>
            <w:r>
              <w:t xml:space="preserve">5. Increased attendance in line with our school target.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2DC94" w14:textId="60F56DBF" w:rsidR="0024553C" w:rsidRDefault="006B5941">
            <w:pPr>
              <w:pStyle w:val="TableRowCentered"/>
              <w:ind w:left="0"/>
              <w:jc w:val="left"/>
              <w:rPr>
                <w:szCs w:val="24"/>
              </w:rPr>
            </w:pPr>
            <w:r>
              <w:rPr>
                <w:szCs w:val="24"/>
              </w:rPr>
              <w:t>Attendance levels of 9</w:t>
            </w:r>
            <w:r w:rsidR="00B233FB">
              <w:rPr>
                <w:szCs w:val="24"/>
              </w:rPr>
              <w:t>5</w:t>
            </w:r>
            <w:r>
              <w:rPr>
                <w:szCs w:val="24"/>
              </w:rPr>
              <w:t>% or above.</w:t>
            </w:r>
          </w:p>
          <w:p w14:paraId="09951AF2" w14:textId="77777777" w:rsidR="0024553C" w:rsidRDefault="0024553C">
            <w:pPr>
              <w:pStyle w:val="TableRowCentered"/>
              <w:ind w:left="0"/>
              <w:jc w:val="left"/>
              <w:rPr>
                <w:szCs w:val="24"/>
              </w:rPr>
            </w:pPr>
          </w:p>
        </w:tc>
      </w:tr>
      <w:tr w:rsidR="0024553C" w14:paraId="41AC39F7"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D692C" w14:textId="3B6725CB" w:rsidR="0024553C" w:rsidRDefault="006B5941">
            <w:pPr>
              <w:pStyle w:val="TableRow"/>
            </w:pPr>
            <w:r>
              <w:t xml:space="preserve">6. </w:t>
            </w:r>
            <w:r w:rsidR="005C393F">
              <w:t xml:space="preserve">Increase cultural capital for our most disadvantaged pupils.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89015" w14:textId="434A63E4" w:rsidR="0024553C" w:rsidRDefault="006B5941">
            <w:pPr>
              <w:pStyle w:val="TableRowCentered"/>
              <w:ind w:left="0"/>
              <w:jc w:val="left"/>
              <w:rPr>
                <w:szCs w:val="24"/>
              </w:rPr>
            </w:pPr>
            <w:r>
              <w:rPr>
                <w:szCs w:val="24"/>
              </w:rPr>
              <w:t xml:space="preserve">Through </w:t>
            </w:r>
            <w:r w:rsidR="005C393F">
              <w:rPr>
                <w:szCs w:val="24"/>
              </w:rPr>
              <w:t xml:space="preserve">a vibrant and enhanced curriculum offer, pupils </w:t>
            </w:r>
            <w:r w:rsidR="00BA151A">
              <w:rPr>
                <w:szCs w:val="24"/>
              </w:rPr>
              <w:t xml:space="preserve">will be exposed to greater life experiences and opportunities to engage beyond the school day. </w:t>
            </w:r>
          </w:p>
        </w:tc>
      </w:tr>
    </w:tbl>
    <w:p w14:paraId="07388563" w14:textId="77777777" w:rsidR="0024553C" w:rsidRDefault="0024553C">
      <w:pPr>
        <w:suppressAutoHyphens w:val="0"/>
        <w:spacing w:after="0" w:line="240" w:lineRule="auto"/>
        <w:rPr>
          <w:b/>
          <w:color w:val="104F75"/>
          <w:sz w:val="32"/>
          <w:szCs w:val="32"/>
        </w:rPr>
      </w:pPr>
    </w:p>
    <w:p w14:paraId="1E61D37A" w14:textId="77777777" w:rsidR="0024553C" w:rsidRDefault="006B5941">
      <w:pPr>
        <w:pStyle w:val="Heading2"/>
      </w:pPr>
      <w:r>
        <w:t>Activity in this academic year</w:t>
      </w:r>
    </w:p>
    <w:p w14:paraId="29FA9EC0" w14:textId="77777777" w:rsidR="0024553C" w:rsidRDefault="006B5941">
      <w:pPr>
        <w:spacing w:after="480"/>
      </w:pPr>
      <w:r>
        <w:t xml:space="preserve">This details how we intend to spend our pupil premium (and recovery premium funding) </w:t>
      </w:r>
      <w:r>
        <w:rPr>
          <w:b/>
          <w:bCs/>
        </w:rPr>
        <w:t>this academic year</w:t>
      </w:r>
      <w:r>
        <w:t xml:space="preserve"> to address the challenges listed above.</w:t>
      </w:r>
    </w:p>
    <w:p w14:paraId="0EA904C5" w14:textId="77777777" w:rsidR="0024553C" w:rsidRDefault="006B5941">
      <w:pPr>
        <w:pStyle w:val="Heading3"/>
      </w:pPr>
      <w:r>
        <w:t>Teaching (for example, CPD, recruitment and retention)</w:t>
      </w:r>
    </w:p>
    <w:p w14:paraId="0528A4F4" w14:textId="640E3F54" w:rsidR="0024553C" w:rsidRDefault="006B5941">
      <w:r>
        <w:t xml:space="preserve">Budgeted cost: </w:t>
      </w:r>
      <w:r w:rsidR="00635A17">
        <w:t xml:space="preserve">£ </w:t>
      </w:r>
      <w:r w:rsidR="0099468B">
        <w:t>128</w:t>
      </w:r>
      <w:r w:rsidR="00F66017">
        <w:t>861.32</w:t>
      </w:r>
    </w:p>
    <w:tbl>
      <w:tblPr>
        <w:tblW w:w="5000" w:type="pct"/>
        <w:tblCellMar>
          <w:left w:w="10" w:type="dxa"/>
          <w:right w:w="10" w:type="dxa"/>
        </w:tblCellMar>
        <w:tblLook w:val="04A0" w:firstRow="1" w:lastRow="0" w:firstColumn="1" w:lastColumn="0" w:noHBand="0" w:noVBand="1"/>
      </w:tblPr>
      <w:tblGrid>
        <w:gridCol w:w="1559"/>
        <w:gridCol w:w="6657"/>
        <w:gridCol w:w="1270"/>
      </w:tblGrid>
      <w:tr w:rsidR="0024553C" w14:paraId="172E3CD5" w14:textId="77777777" w:rsidTr="00510D95">
        <w:tc>
          <w:tcPr>
            <w:tcW w:w="183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34CDEA4" w14:textId="77777777" w:rsidR="0024553C" w:rsidRDefault="006B5941">
            <w:pPr>
              <w:pStyle w:val="TableHeader"/>
              <w:jc w:val="left"/>
            </w:pPr>
            <w:r>
              <w:t>Activity</w:t>
            </w:r>
          </w:p>
        </w:tc>
        <w:tc>
          <w:tcPr>
            <w:tcW w:w="637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705DD52" w14:textId="77777777" w:rsidR="0024553C" w:rsidRDefault="006B5941">
            <w:pPr>
              <w:pStyle w:val="TableHeader"/>
              <w:jc w:val="left"/>
            </w:pPr>
            <w:r>
              <w:t>Evidence that supports this approach</w:t>
            </w:r>
          </w:p>
        </w:tc>
        <w:tc>
          <w:tcPr>
            <w:tcW w:w="12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7085EEA" w14:textId="77777777" w:rsidR="0024553C" w:rsidRDefault="006B5941">
            <w:pPr>
              <w:pStyle w:val="TableHeader"/>
              <w:jc w:val="left"/>
            </w:pPr>
            <w:r>
              <w:t>Challenge number(s) addressed</w:t>
            </w:r>
          </w:p>
        </w:tc>
      </w:tr>
      <w:tr w:rsidR="004B0275" w14:paraId="662AA791" w14:textId="77777777" w:rsidTr="00510D95">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090B0" w14:textId="4A12263A" w:rsidR="004B0275" w:rsidRDefault="00096D1F">
            <w:pPr>
              <w:pStyle w:val="TableRow"/>
              <w:rPr>
                <w:rFonts w:cs="Calibri"/>
                <w:color w:val="auto"/>
              </w:rPr>
            </w:pPr>
            <w:r>
              <w:rPr>
                <w:rFonts w:cs="Calibri"/>
                <w:color w:val="auto"/>
              </w:rPr>
              <w:lastRenderedPageBreak/>
              <w:t xml:space="preserve">Improve the rate of attainment and close the gap between disadvantaged pupils.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B6476" w14:textId="262903EA" w:rsidR="004B0275" w:rsidRDefault="00096D1F">
            <w:pPr>
              <w:pStyle w:val="TableRow"/>
              <w:rPr>
                <w:color w:val="auto"/>
              </w:rPr>
            </w:pPr>
            <w:r>
              <w:rPr>
                <w:color w:val="auto"/>
              </w:rPr>
              <w:t xml:space="preserve">Invest PP to ensure that </w:t>
            </w:r>
            <w:r w:rsidR="00A84880">
              <w:rPr>
                <w:color w:val="auto"/>
              </w:rPr>
              <w:t>pupils have access to small group support where needed in order to focus on specific areas</w:t>
            </w:r>
            <w:r w:rsidR="00F85C52">
              <w:rPr>
                <w:color w:val="auto"/>
              </w:rPr>
              <w:t>. I</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9E95E" w14:textId="77777777" w:rsidR="004B0275" w:rsidRDefault="004B0275">
            <w:pPr>
              <w:pStyle w:val="TableRowCentered"/>
              <w:jc w:val="left"/>
              <w:rPr>
                <w:szCs w:val="24"/>
              </w:rPr>
            </w:pPr>
          </w:p>
        </w:tc>
      </w:tr>
      <w:tr w:rsidR="0024553C" w14:paraId="53211DEA" w14:textId="77777777" w:rsidTr="00510D95">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07ABD" w14:textId="77777777" w:rsidR="0024553C" w:rsidRDefault="006B5941">
            <w:pPr>
              <w:pStyle w:val="TableRow"/>
              <w:rPr>
                <w:rFonts w:cs="Calibri"/>
                <w:color w:val="auto"/>
              </w:rPr>
            </w:pPr>
            <w:r>
              <w:rPr>
                <w:rFonts w:cs="Calibri"/>
                <w:color w:val="auto"/>
              </w:rPr>
              <w:t>Phonics CPD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189D0" w14:textId="77777777" w:rsidR="0024553C" w:rsidRDefault="006B5941">
            <w:pPr>
              <w:pStyle w:val="TableRow"/>
              <w:rPr>
                <w:color w:val="auto"/>
              </w:rPr>
            </w:pPr>
            <w:r>
              <w:rPr>
                <w:color w:val="auto"/>
              </w:rPr>
              <w:t>Ongoing Read Write Inc development days and staff professional development will enhance our existing phonics teaching. Phonics sessions will be regularly monitored by SLT and groupings reviewed frequently by our KS1 lead.</w:t>
            </w:r>
          </w:p>
          <w:p w14:paraId="42A0D2A5" w14:textId="77777777" w:rsidR="0043192C" w:rsidRDefault="006B5941">
            <w:pPr>
              <w:pStyle w:val="TableRow"/>
              <w:rPr>
                <w:color w:val="auto"/>
              </w:rPr>
            </w:pPr>
            <w:r>
              <w:rPr>
                <w:color w:val="auto"/>
              </w:rPr>
              <w:t>Evidence basis is that a consistent approach to phonics is most effective, complimented by targeted interventions. A RWI specialist intervention will support with this.</w:t>
            </w:r>
            <w:r w:rsidR="0043192C">
              <w:rPr>
                <w:color w:val="auto"/>
              </w:rPr>
              <w:t xml:space="preserve"> </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DD4DE" w14:textId="77777777" w:rsidR="0024553C" w:rsidRDefault="006B5941">
            <w:pPr>
              <w:pStyle w:val="TableRowCentered"/>
              <w:jc w:val="left"/>
              <w:rPr>
                <w:szCs w:val="24"/>
              </w:rPr>
            </w:pPr>
            <w:r>
              <w:rPr>
                <w:szCs w:val="24"/>
              </w:rPr>
              <w:t>1</w:t>
            </w:r>
          </w:p>
          <w:p w14:paraId="439C02B8" w14:textId="77777777" w:rsidR="0024553C" w:rsidRDefault="006B5941">
            <w:pPr>
              <w:pStyle w:val="TableRowCentered"/>
              <w:jc w:val="left"/>
              <w:rPr>
                <w:szCs w:val="24"/>
              </w:rPr>
            </w:pPr>
            <w:r>
              <w:rPr>
                <w:szCs w:val="24"/>
              </w:rPr>
              <w:t>2</w:t>
            </w:r>
          </w:p>
        </w:tc>
      </w:tr>
      <w:tr w:rsidR="0024553C" w14:paraId="4EAD94E8" w14:textId="77777777" w:rsidTr="00510D95">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58861" w14:textId="77777777" w:rsidR="0024553C" w:rsidRDefault="006B5941">
            <w:pPr>
              <w:pStyle w:val="TableRow"/>
              <w:rPr>
                <w:rFonts w:cs="Calibri"/>
                <w:color w:val="auto"/>
              </w:rPr>
            </w:pPr>
            <w:r>
              <w:rPr>
                <w:rFonts w:cs="Calibri"/>
                <w:color w:val="auto"/>
              </w:rPr>
              <w:t>Reading Fluency CPD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DBA11" w14:textId="75ED15A5" w:rsidR="0024553C" w:rsidRDefault="006B5941">
            <w:pPr>
              <w:pStyle w:val="TableRow"/>
              <w:ind w:left="0"/>
              <w:rPr>
                <w:color w:val="auto"/>
              </w:rPr>
            </w:pPr>
            <w:r>
              <w:rPr>
                <w:color w:val="auto"/>
              </w:rPr>
              <w:t xml:space="preserve">A greater emphasis on teaching reading fluency skills to KS2 pupils </w:t>
            </w:r>
          </w:p>
          <w:p w14:paraId="70680D4B" w14:textId="767AAD8C" w:rsidR="0043192C" w:rsidRDefault="0043192C">
            <w:pPr>
              <w:pStyle w:val="TableRow"/>
              <w:ind w:left="0"/>
              <w:rPr>
                <w:color w:val="auto"/>
              </w:rPr>
            </w:pPr>
            <w:r>
              <w:rPr>
                <w:color w:val="auto"/>
              </w:rPr>
              <w:t xml:space="preserve">Support with the </w:t>
            </w:r>
            <w:r w:rsidR="006B5941">
              <w:rPr>
                <w:color w:val="auto"/>
              </w:rPr>
              <w:t>Literacy Hub who are s</w:t>
            </w:r>
            <w:r w:rsidR="00BB1C1C">
              <w:rPr>
                <w:color w:val="auto"/>
              </w:rPr>
              <w:t xml:space="preserve">upporting the reading culture across GMAT schools. </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2DE78" w14:textId="77777777" w:rsidR="0024553C" w:rsidRDefault="006B5941">
            <w:pPr>
              <w:pStyle w:val="TableRowCentered"/>
              <w:jc w:val="left"/>
              <w:rPr>
                <w:szCs w:val="24"/>
              </w:rPr>
            </w:pPr>
            <w:r>
              <w:rPr>
                <w:szCs w:val="24"/>
              </w:rPr>
              <w:t>2</w:t>
            </w:r>
          </w:p>
        </w:tc>
      </w:tr>
      <w:tr w:rsidR="0024553C" w14:paraId="452604D9" w14:textId="77777777" w:rsidTr="00510D95">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67706" w14:textId="77777777" w:rsidR="0024553C" w:rsidRDefault="006B5941">
            <w:pPr>
              <w:pStyle w:val="TableRow"/>
              <w:rPr>
                <w:rFonts w:cs="Calibri"/>
                <w:color w:val="auto"/>
              </w:rPr>
            </w:pPr>
            <w:r>
              <w:rPr>
                <w:rFonts w:cs="Calibri"/>
                <w:color w:val="auto"/>
              </w:rPr>
              <w:t>Intervention CPD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10CD9" w14:textId="77777777" w:rsidR="0024553C" w:rsidRDefault="006B5941">
            <w:pPr>
              <w:pStyle w:val="TableRow"/>
              <w:ind w:left="0"/>
              <w:rPr>
                <w:color w:val="auto"/>
              </w:rPr>
            </w:pPr>
            <w:r>
              <w:t xml:space="preserve">Teaching assistants will be up-skilled in particular areas to maximise the impact of their skill set and to ensure that there is consistency of approach and that intervention is high quality. High quality interventions will support our pupil premium children to make the rapid progress required to narrow the attainment gap. </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6E1C9" w14:textId="77777777" w:rsidR="0024553C" w:rsidRDefault="006B5941">
            <w:pPr>
              <w:pStyle w:val="TableRowCentered"/>
              <w:jc w:val="left"/>
              <w:rPr>
                <w:szCs w:val="24"/>
              </w:rPr>
            </w:pPr>
            <w:r>
              <w:rPr>
                <w:szCs w:val="24"/>
              </w:rPr>
              <w:t>1</w:t>
            </w:r>
          </w:p>
          <w:p w14:paraId="45D518C3" w14:textId="77777777" w:rsidR="0024553C" w:rsidRDefault="006B5941">
            <w:pPr>
              <w:pStyle w:val="TableRowCentered"/>
              <w:jc w:val="left"/>
              <w:rPr>
                <w:szCs w:val="24"/>
              </w:rPr>
            </w:pPr>
            <w:r>
              <w:rPr>
                <w:szCs w:val="24"/>
              </w:rPr>
              <w:t>2</w:t>
            </w:r>
          </w:p>
          <w:p w14:paraId="03A0A6A7" w14:textId="1B23CBA8" w:rsidR="001F1C99" w:rsidRDefault="001F1C99">
            <w:pPr>
              <w:pStyle w:val="TableRowCentered"/>
              <w:jc w:val="left"/>
              <w:rPr>
                <w:szCs w:val="24"/>
              </w:rPr>
            </w:pPr>
            <w:r>
              <w:rPr>
                <w:szCs w:val="24"/>
              </w:rPr>
              <w:t>6</w:t>
            </w:r>
          </w:p>
        </w:tc>
      </w:tr>
      <w:tr w:rsidR="001A75FD" w14:paraId="4CA4D048" w14:textId="77777777" w:rsidTr="00510D95">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D3500" w14:textId="53FB27F3" w:rsidR="001A75FD" w:rsidRDefault="001A75FD">
            <w:pPr>
              <w:pStyle w:val="TableRow"/>
              <w:rPr>
                <w:rFonts w:cs="Calibri"/>
                <w:color w:val="auto"/>
              </w:rPr>
            </w:pPr>
            <w:r>
              <w:rPr>
                <w:rFonts w:cs="Calibri"/>
                <w:color w:val="auto"/>
              </w:rPr>
              <w:t xml:space="preserve">Early Fluency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70530" w14:textId="0D39BDCA" w:rsidR="001A75FD" w:rsidRDefault="001A75FD">
            <w:pPr>
              <w:pStyle w:val="TableRow"/>
              <w:ind w:left="0"/>
            </w:pPr>
            <w:r>
              <w:t xml:space="preserve">Engage with the English Hub to participate on the Early Fluency programme to </w:t>
            </w:r>
            <w:r w:rsidR="00E365DF">
              <w:t xml:space="preserve">enhance provision in EYFS and KS1. </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9430A" w14:textId="77777777" w:rsidR="001A75FD" w:rsidRDefault="00E365DF">
            <w:pPr>
              <w:pStyle w:val="TableRowCentered"/>
              <w:jc w:val="left"/>
              <w:rPr>
                <w:szCs w:val="24"/>
              </w:rPr>
            </w:pPr>
            <w:r>
              <w:rPr>
                <w:szCs w:val="24"/>
              </w:rPr>
              <w:t>1</w:t>
            </w:r>
          </w:p>
          <w:p w14:paraId="10DEC128" w14:textId="366DD7CF" w:rsidR="00E365DF" w:rsidRDefault="00E365DF">
            <w:pPr>
              <w:pStyle w:val="TableRowCentered"/>
              <w:jc w:val="left"/>
              <w:rPr>
                <w:szCs w:val="24"/>
              </w:rPr>
            </w:pPr>
            <w:r>
              <w:rPr>
                <w:szCs w:val="24"/>
              </w:rPr>
              <w:t>2</w:t>
            </w:r>
          </w:p>
        </w:tc>
      </w:tr>
      <w:tr w:rsidR="00B75BC5" w14:paraId="48BF646F" w14:textId="77777777" w:rsidTr="00510D95">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49423" w14:textId="2D9F1C82" w:rsidR="00B75BC5" w:rsidRDefault="00577EA4">
            <w:pPr>
              <w:pStyle w:val="TableRow"/>
              <w:rPr>
                <w:rFonts w:cs="Calibri"/>
                <w:color w:val="auto"/>
              </w:rPr>
            </w:pPr>
            <w:r>
              <w:rPr>
                <w:rFonts w:cs="Calibri"/>
                <w:color w:val="auto"/>
              </w:rPr>
              <w:t xml:space="preserve">Class sizes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40C51" w14:textId="48F68612" w:rsidR="00577EA4" w:rsidRDefault="00577EA4">
            <w:pPr>
              <w:pStyle w:val="TableRow"/>
              <w:ind w:left="0"/>
            </w:pPr>
            <w:r>
              <w:t xml:space="preserve">EEF research states that clear effects are shown when class sizes are reduced to less than 20. Across KS1, our class sizes are in line with this. </w:t>
            </w:r>
            <w:r w:rsidR="00750701">
              <w:t>Across school we have 3 mixed classes where numbers are 1</w:t>
            </w:r>
            <w:r w:rsidR="001F1C99">
              <w:t>6</w:t>
            </w:r>
            <w:r w:rsidR="00750701">
              <w:t xml:space="preserve"> or below with the aim of providing additional support and make accelerated progress. </w:t>
            </w:r>
            <w:r>
              <w:t xml:space="preserve"> </w:t>
            </w:r>
          </w:p>
          <w:p w14:paraId="6164F6EE" w14:textId="72EA04C3" w:rsidR="00B75BC5" w:rsidRDefault="00577EA4">
            <w:pPr>
              <w:pStyle w:val="TableRow"/>
              <w:ind w:left="0"/>
            </w:pPr>
            <w:hyperlink r:id="rId8" w:history="1">
              <w:r w:rsidRPr="003E6824">
                <w:rPr>
                  <w:rStyle w:val="Hyperlink"/>
                </w:rPr>
                <w:t>https://educationendowmentfoundation.org.uk/educationevidence/teaching-learning-toolkit/reducing-class-size</w:t>
              </w:r>
            </w:hyperlink>
          </w:p>
          <w:p w14:paraId="3503E8D8" w14:textId="0F2292BD" w:rsidR="00577EA4" w:rsidRDefault="00577EA4">
            <w:pPr>
              <w:pStyle w:val="TableRow"/>
              <w:ind w:left="0"/>
            </w:pP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C7566" w14:textId="77777777" w:rsidR="00B75BC5" w:rsidRDefault="00535992">
            <w:pPr>
              <w:pStyle w:val="TableRowCentered"/>
              <w:jc w:val="left"/>
              <w:rPr>
                <w:szCs w:val="24"/>
              </w:rPr>
            </w:pPr>
            <w:r>
              <w:rPr>
                <w:szCs w:val="24"/>
              </w:rPr>
              <w:t>1</w:t>
            </w:r>
          </w:p>
          <w:p w14:paraId="24EE5A3A" w14:textId="77777777" w:rsidR="00535992" w:rsidRDefault="00535992">
            <w:pPr>
              <w:pStyle w:val="TableRowCentered"/>
              <w:jc w:val="left"/>
              <w:rPr>
                <w:szCs w:val="24"/>
              </w:rPr>
            </w:pPr>
            <w:r>
              <w:rPr>
                <w:szCs w:val="24"/>
              </w:rPr>
              <w:t>2</w:t>
            </w:r>
          </w:p>
          <w:p w14:paraId="3274EAC0" w14:textId="77777777" w:rsidR="00E96F9E" w:rsidRDefault="00E96F9E">
            <w:pPr>
              <w:pStyle w:val="TableRowCentered"/>
              <w:jc w:val="left"/>
              <w:rPr>
                <w:szCs w:val="24"/>
              </w:rPr>
            </w:pPr>
            <w:r>
              <w:rPr>
                <w:szCs w:val="24"/>
              </w:rPr>
              <w:t>6</w:t>
            </w:r>
          </w:p>
          <w:p w14:paraId="7208700C" w14:textId="4A5EA3D6" w:rsidR="00E96F9E" w:rsidRDefault="00E96F9E">
            <w:pPr>
              <w:pStyle w:val="TableRowCentered"/>
              <w:jc w:val="left"/>
              <w:rPr>
                <w:szCs w:val="24"/>
              </w:rPr>
            </w:pPr>
            <w:r>
              <w:rPr>
                <w:szCs w:val="24"/>
              </w:rPr>
              <w:t>7</w:t>
            </w:r>
          </w:p>
        </w:tc>
      </w:tr>
    </w:tbl>
    <w:p w14:paraId="5E94CACD" w14:textId="77777777" w:rsidR="0024553C" w:rsidRDefault="0024553C">
      <w:pPr>
        <w:keepNext/>
        <w:spacing w:after="60"/>
        <w:outlineLvl w:val="1"/>
      </w:pPr>
    </w:p>
    <w:p w14:paraId="0C1EB95F" w14:textId="77777777" w:rsidR="00F66017" w:rsidRDefault="00F66017">
      <w:pPr>
        <w:rPr>
          <w:b/>
          <w:bCs/>
          <w:color w:val="104F75"/>
          <w:sz w:val="28"/>
          <w:szCs w:val="28"/>
        </w:rPr>
      </w:pPr>
    </w:p>
    <w:p w14:paraId="2F90F3E8" w14:textId="77777777" w:rsidR="00F66017" w:rsidRDefault="00F66017">
      <w:pPr>
        <w:rPr>
          <w:b/>
          <w:bCs/>
          <w:color w:val="104F75"/>
          <w:sz w:val="28"/>
          <w:szCs w:val="28"/>
        </w:rPr>
      </w:pPr>
    </w:p>
    <w:p w14:paraId="3607A7EF" w14:textId="77777777" w:rsidR="00F66017" w:rsidRDefault="00F66017">
      <w:pPr>
        <w:rPr>
          <w:b/>
          <w:bCs/>
          <w:color w:val="104F75"/>
          <w:sz w:val="28"/>
          <w:szCs w:val="28"/>
        </w:rPr>
      </w:pPr>
    </w:p>
    <w:p w14:paraId="604BED34" w14:textId="77777777" w:rsidR="00F66017" w:rsidRDefault="00F66017">
      <w:pPr>
        <w:rPr>
          <w:b/>
          <w:bCs/>
          <w:color w:val="104F75"/>
          <w:sz w:val="28"/>
          <w:szCs w:val="28"/>
        </w:rPr>
      </w:pPr>
    </w:p>
    <w:p w14:paraId="0D350FBD" w14:textId="5EC25536" w:rsidR="0024553C" w:rsidRDefault="006B5941">
      <w:pPr>
        <w:rPr>
          <w:b/>
          <w:bCs/>
          <w:color w:val="104F75"/>
          <w:sz w:val="28"/>
          <w:szCs w:val="28"/>
        </w:rPr>
      </w:pPr>
      <w:r>
        <w:rPr>
          <w:b/>
          <w:bCs/>
          <w:color w:val="104F75"/>
          <w:sz w:val="28"/>
          <w:szCs w:val="28"/>
        </w:rPr>
        <w:lastRenderedPageBreak/>
        <w:t xml:space="preserve">Targeted academic support (for example, tutoring, one-to-one support structured interventions) </w:t>
      </w:r>
    </w:p>
    <w:p w14:paraId="47A98367" w14:textId="693D1BFF" w:rsidR="0024553C" w:rsidRDefault="006B5941">
      <w:r>
        <w:t>Budgeted cost: £</w:t>
      </w:r>
      <w:r w:rsidR="00F66017">
        <w:t>9863</w:t>
      </w:r>
    </w:p>
    <w:tbl>
      <w:tblPr>
        <w:tblW w:w="5000" w:type="pct"/>
        <w:tblCellMar>
          <w:left w:w="10" w:type="dxa"/>
          <w:right w:w="10" w:type="dxa"/>
        </w:tblCellMar>
        <w:tblLook w:val="04A0" w:firstRow="1" w:lastRow="0" w:firstColumn="1" w:lastColumn="0" w:noHBand="0" w:noVBand="1"/>
      </w:tblPr>
      <w:tblGrid>
        <w:gridCol w:w="2688"/>
        <w:gridCol w:w="4254"/>
        <w:gridCol w:w="2544"/>
      </w:tblGrid>
      <w:tr w:rsidR="0024553C" w14:paraId="5B608AD3"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D22D3AB" w14:textId="77777777" w:rsidR="0024553C" w:rsidRDefault="006B5941">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C1F2B60" w14:textId="77777777" w:rsidR="0024553C" w:rsidRDefault="006B5941">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2CFDD10" w14:textId="77777777" w:rsidR="0024553C" w:rsidRDefault="006B5941">
            <w:pPr>
              <w:pStyle w:val="TableHeader"/>
              <w:jc w:val="left"/>
            </w:pPr>
            <w:r>
              <w:t>Challenge number(s) addressed</w:t>
            </w:r>
          </w:p>
        </w:tc>
      </w:tr>
      <w:tr w:rsidR="0024553C" w14:paraId="562CAFE5"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178A9" w14:textId="77777777" w:rsidR="0024553C" w:rsidRDefault="004D5935">
            <w:pPr>
              <w:pStyle w:val="TableRow"/>
              <w:rPr>
                <w:color w:val="auto"/>
              </w:rPr>
            </w:pPr>
            <w:r>
              <w:rPr>
                <w:color w:val="auto"/>
              </w:rPr>
              <w:t>Mathletics</w:t>
            </w:r>
          </w:p>
          <w:p w14:paraId="750B390E" w14:textId="77777777" w:rsidR="006D725F" w:rsidRDefault="006D725F">
            <w:pPr>
              <w:pStyle w:val="TableRow"/>
              <w:rPr>
                <w:color w:val="auto"/>
              </w:rPr>
            </w:pPr>
            <w:r>
              <w:rPr>
                <w:color w:val="auto"/>
              </w:rPr>
              <w:t>Accelerated Reader</w:t>
            </w:r>
          </w:p>
          <w:p w14:paraId="6FB5D017" w14:textId="77777777" w:rsidR="006D725F" w:rsidRDefault="006D725F">
            <w:pPr>
              <w:pStyle w:val="TableRow"/>
              <w:rPr>
                <w:color w:val="auto"/>
              </w:rPr>
            </w:pPr>
            <w:r>
              <w:rPr>
                <w:color w:val="auto"/>
              </w:rPr>
              <w:t>Ten Town</w:t>
            </w:r>
          </w:p>
          <w:p w14:paraId="00D25361" w14:textId="77777777" w:rsidR="006D725F" w:rsidRDefault="00EE3E53">
            <w:pPr>
              <w:pStyle w:val="TableRow"/>
              <w:rPr>
                <w:color w:val="auto"/>
              </w:rPr>
            </w:pPr>
            <w:r>
              <w:rPr>
                <w:color w:val="auto"/>
              </w:rPr>
              <w:t>Oxford Owl</w:t>
            </w:r>
          </w:p>
          <w:p w14:paraId="21BA9C97" w14:textId="53D8530A" w:rsidR="00EE3E53" w:rsidRDefault="00EE3E53">
            <w:pPr>
              <w:pStyle w:val="TableRow"/>
              <w:rPr>
                <w:color w:val="auto"/>
              </w:rPr>
            </w:pPr>
            <w:r>
              <w:rPr>
                <w:color w:val="auto"/>
              </w:rPr>
              <w:t>LBQ</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621D4" w14:textId="26C9ADFB" w:rsidR="0024553C" w:rsidRDefault="004D5935">
            <w:pPr>
              <w:pStyle w:val="TableRow"/>
              <w:rPr>
                <w:color w:val="auto"/>
              </w:rPr>
            </w:pPr>
            <w:r>
              <w:rPr>
                <w:color w:val="auto"/>
              </w:rPr>
              <w:t xml:space="preserve">Increased licences across school with timetabled slots to ensure the most disadvantaged pupils are able to access the technology. </w:t>
            </w:r>
            <w:r w:rsidR="00F53CE0">
              <w:rPr>
                <w:color w:val="auto"/>
              </w:rPr>
              <w:t xml:space="preserve">Removing technological barriers.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C74BE" w14:textId="77777777" w:rsidR="0024553C" w:rsidRDefault="006B5941">
            <w:pPr>
              <w:pStyle w:val="TableRowCentered"/>
              <w:jc w:val="left"/>
              <w:rPr>
                <w:szCs w:val="24"/>
              </w:rPr>
            </w:pPr>
            <w:r>
              <w:rPr>
                <w:szCs w:val="24"/>
              </w:rPr>
              <w:t>1</w:t>
            </w:r>
          </w:p>
          <w:p w14:paraId="61B775BD" w14:textId="77777777" w:rsidR="0024553C" w:rsidRDefault="006B5941">
            <w:pPr>
              <w:pStyle w:val="TableRowCentered"/>
              <w:jc w:val="left"/>
              <w:rPr>
                <w:szCs w:val="24"/>
              </w:rPr>
            </w:pPr>
            <w:r>
              <w:rPr>
                <w:szCs w:val="24"/>
              </w:rPr>
              <w:t>2</w:t>
            </w:r>
          </w:p>
        </w:tc>
      </w:tr>
      <w:tr w:rsidR="0024553C" w14:paraId="3F4B685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FFEB0" w14:textId="4D368FF5" w:rsidR="0024553C" w:rsidRDefault="006B5941">
            <w:pPr>
              <w:pStyle w:val="TableRow"/>
              <w:rPr>
                <w:rFonts w:cs="Calibri"/>
                <w:color w:val="auto"/>
              </w:rPr>
            </w:pPr>
            <w:r>
              <w:rPr>
                <w:rFonts w:cs="Calibri"/>
                <w:color w:val="auto"/>
              </w:rPr>
              <w:t>TA support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22125" w14:textId="77777777" w:rsidR="0024553C" w:rsidRDefault="006B5941">
            <w:pPr>
              <w:pStyle w:val="TableRow"/>
              <w:rPr>
                <w:color w:val="auto"/>
              </w:rPr>
            </w:pPr>
            <w:r>
              <w:rPr>
                <w:color w:val="auto"/>
              </w:rPr>
              <w:t>TA</w:t>
            </w:r>
            <w:r w:rsidR="00307D73">
              <w:rPr>
                <w:color w:val="auto"/>
              </w:rPr>
              <w:t xml:space="preserve"> support</w:t>
            </w:r>
            <w:r>
              <w:rPr>
                <w:color w:val="auto"/>
              </w:rPr>
              <w:t xml:space="preserve"> to carry out high quality interventions and offer 1:1 or group support during lessons.</w:t>
            </w:r>
          </w:p>
          <w:p w14:paraId="571A8685" w14:textId="13436CD5" w:rsidR="00805BE0" w:rsidRDefault="00805BE0">
            <w:pPr>
              <w:pStyle w:val="TableRow"/>
              <w:rPr>
                <w:color w:val="auto"/>
              </w:rPr>
            </w:pPr>
            <w:r>
              <w:rPr>
                <w:color w:val="auto"/>
              </w:rPr>
              <w:t xml:space="preserve">Additional support with a focus on KS2 phonics and SALT.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77B54" w14:textId="77777777" w:rsidR="0024553C" w:rsidRDefault="006B5941">
            <w:pPr>
              <w:pStyle w:val="TableRowCentered"/>
              <w:jc w:val="left"/>
              <w:rPr>
                <w:szCs w:val="24"/>
              </w:rPr>
            </w:pPr>
            <w:r>
              <w:rPr>
                <w:szCs w:val="24"/>
              </w:rPr>
              <w:t>1</w:t>
            </w:r>
          </w:p>
          <w:p w14:paraId="47330548" w14:textId="77777777" w:rsidR="0024553C" w:rsidRDefault="006B5941">
            <w:pPr>
              <w:pStyle w:val="TableRowCentered"/>
              <w:jc w:val="left"/>
              <w:rPr>
                <w:szCs w:val="24"/>
              </w:rPr>
            </w:pPr>
            <w:r>
              <w:rPr>
                <w:szCs w:val="24"/>
              </w:rPr>
              <w:t>2</w:t>
            </w:r>
          </w:p>
          <w:p w14:paraId="0E3FCFB1" w14:textId="77777777" w:rsidR="0024553C" w:rsidRDefault="006B5941">
            <w:pPr>
              <w:pStyle w:val="TableRowCentered"/>
              <w:jc w:val="left"/>
              <w:rPr>
                <w:szCs w:val="24"/>
              </w:rPr>
            </w:pPr>
            <w:r>
              <w:rPr>
                <w:szCs w:val="24"/>
              </w:rPr>
              <w:t>6</w:t>
            </w:r>
          </w:p>
          <w:p w14:paraId="0B5E64BD" w14:textId="410F81D5" w:rsidR="00B56BCC" w:rsidRDefault="00B56BCC">
            <w:pPr>
              <w:pStyle w:val="TableRowCentered"/>
              <w:jc w:val="left"/>
              <w:rPr>
                <w:szCs w:val="24"/>
              </w:rPr>
            </w:pPr>
            <w:r>
              <w:rPr>
                <w:szCs w:val="24"/>
              </w:rPr>
              <w:t>7</w:t>
            </w:r>
          </w:p>
        </w:tc>
      </w:tr>
      <w:tr w:rsidR="0024553C" w14:paraId="018DB6C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FE9D0" w14:textId="413D89D6" w:rsidR="0024553C" w:rsidRDefault="006B5941">
            <w:pPr>
              <w:pStyle w:val="TableRow"/>
            </w:pPr>
            <w:r>
              <w:t>Additional phonics delivery in KS2</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9C094" w14:textId="0571F495" w:rsidR="0024553C" w:rsidRDefault="001B5CB7">
            <w:pPr>
              <w:pStyle w:val="TableRowCentered"/>
              <w:jc w:val="left"/>
              <w:rPr>
                <w:rFonts w:cs="Arial"/>
                <w:color w:val="auto"/>
                <w:szCs w:val="24"/>
              </w:rPr>
            </w:pPr>
            <w:r>
              <w:rPr>
                <w:rFonts w:cs="Arial"/>
                <w:color w:val="auto"/>
                <w:szCs w:val="24"/>
              </w:rPr>
              <w:t xml:space="preserve">To ensure the </w:t>
            </w:r>
            <w:r w:rsidR="00BD00E9">
              <w:rPr>
                <w:rFonts w:cs="Arial"/>
                <w:color w:val="auto"/>
                <w:szCs w:val="24"/>
              </w:rPr>
              <w:t xml:space="preserve">positive impact of structured phonics delivery doesn’t stop beyond KS1, a dedicated TA will work across </w:t>
            </w:r>
            <w:r w:rsidR="00307D73">
              <w:rPr>
                <w:rFonts w:cs="Arial"/>
                <w:color w:val="auto"/>
                <w:szCs w:val="24"/>
              </w:rPr>
              <w:t xml:space="preserve">KS2 to ensure children are confident decoders before they exit the RWI programme.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DDCCF" w14:textId="77777777" w:rsidR="0024553C" w:rsidRDefault="006B5941">
            <w:pPr>
              <w:pStyle w:val="TableRowCentered"/>
              <w:jc w:val="left"/>
              <w:rPr>
                <w:szCs w:val="24"/>
              </w:rPr>
            </w:pPr>
            <w:r>
              <w:rPr>
                <w:szCs w:val="24"/>
              </w:rPr>
              <w:t>1</w:t>
            </w:r>
          </w:p>
          <w:p w14:paraId="275CD288" w14:textId="77777777" w:rsidR="0024553C" w:rsidRDefault="006B5941">
            <w:pPr>
              <w:pStyle w:val="TableRowCentered"/>
              <w:jc w:val="left"/>
              <w:rPr>
                <w:szCs w:val="24"/>
              </w:rPr>
            </w:pPr>
            <w:r>
              <w:rPr>
                <w:szCs w:val="24"/>
              </w:rPr>
              <w:t>2</w:t>
            </w:r>
          </w:p>
          <w:p w14:paraId="2F058360" w14:textId="0AF49BA1" w:rsidR="0024553C" w:rsidRDefault="0024553C">
            <w:pPr>
              <w:pStyle w:val="TableRowCentered"/>
              <w:jc w:val="left"/>
              <w:rPr>
                <w:szCs w:val="24"/>
              </w:rPr>
            </w:pPr>
          </w:p>
        </w:tc>
      </w:tr>
      <w:tr w:rsidR="0024553C" w14:paraId="72E147D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A5713" w14:textId="77777777" w:rsidR="0024553C" w:rsidRDefault="006B5941">
            <w:pPr>
              <w:pStyle w:val="TableRow"/>
            </w:pPr>
            <w:r>
              <w:t>Speech &amp; Language Support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32C13" w14:textId="77777777" w:rsidR="0024553C" w:rsidRDefault="006B5941">
            <w:pPr>
              <w:pStyle w:val="TableParagraph"/>
              <w:tabs>
                <w:tab w:val="left" w:pos="822"/>
              </w:tabs>
              <w:spacing w:before="28" w:line="242" w:lineRule="auto"/>
              <w:ind w:left="0" w:right="182" w:firstLine="0"/>
              <w:rPr>
                <w:rFonts w:ascii="Arial" w:hAnsi="Arial" w:cs="Arial"/>
                <w:sz w:val="24"/>
                <w:szCs w:val="24"/>
              </w:rPr>
            </w:pPr>
            <w:r>
              <w:rPr>
                <w:rFonts w:ascii="Arial" w:hAnsi="Arial" w:cs="Arial"/>
                <w:sz w:val="24"/>
                <w:szCs w:val="24"/>
              </w:rPr>
              <w:t xml:space="preserve">Early provision </w:t>
            </w:r>
            <w:proofErr w:type="spellStart"/>
            <w:r>
              <w:rPr>
                <w:rFonts w:ascii="Arial" w:hAnsi="Arial" w:cs="Arial"/>
                <w:sz w:val="24"/>
                <w:szCs w:val="24"/>
              </w:rPr>
              <w:t>programmes</w:t>
            </w:r>
            <w:proofErr w:type="spellEnd"/>
            <w:r>
              <w:rPr>
                <w:rFonts w:ascii="Arial" w:hAnsi="Arial" w:cs="Arial"/>
                <w:sz w:val="24"/>
                <w:szCs w:val="24"/>
              </w:rPr>
              <w:t xml:space="preserve"> are used such as BLAST and NELI to support with speech, language and communication development, which in turn will enable them to fully participate more fully in aspects of daily life. </w:t>
            </w:r>
          </w:p>
          <w:p w14:paraId="05DB38C4" w14:textId="77EEFCE4" w:rsidR="00307D73" w:rsidRDefault="00307D73">
            <w:pPr>
              <w:pStyle w:val="TableParagraph"/>
              <w:tabs>
                <w:tab w:val="left" w:pos="822"/>
              </w:tabs>
              <w:spacing w:before="28" w:line="242" w:lineRule="auto"/>
              <w:ind w:left="0" w:right="182" w:firstLine="0"/>
              <w:rPr>
                <w:rFonts w:ascii="Arial" w:hAnsi="Arial" w:cs="Arial"/>
                <w:sz w:val="24"/>
                <w:szCs w:val="24"/>
              </w:rPr>
            </w:pPr>
            <w:r>
              <w:rPr>
                <w:rFonts w:ascii="Arial" w:hAnsi="Arial" w:cs="Arial"/>
                <w:sz w:val="24"/>
                <w:szCs w:val="24"/>
              </w:rPr>
              <w:t xml:space="preserve">Engagement with the Early Fluency </w:t>
            </w:r>
            <w:proofErr w:type="spellStart"/>
            <w:r w:rsidR="009D3FA6">
              <w:rPr>
                <w:rFonts w:ascii="Arial" w:hAnsi="Arial" w:cs="Arial"/>
                <w:sz w:val="24"/>
                <w:szCs w:val="24"/>
              </w:rPr>
              <w:t>programme</w:t>
            </w:r>
            <w:proofErr w:type="spellEnd"/>
            <w:r w:rsidR="009D3FA6">
              <w:rPr>
                <w:rFonts w:ascii="Arial" w:hAnsi="Arial" w:cs="Arial"/>
                <w:sz w:val="24"/>
                <w:szCs w:val="24"/>
              </w:rPr>
              <w:t xml:space="preserve"> via the English Hub at Westgarth Primary.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C94D9" w14:textId="77777777" w:rsidR="0024553C" w:rsidRDefault="00B56BCC">
            <w:pPr>
              <w:pStyle w:val="TableRowCentered"/>
              <w:jc w:val="left"/>
              <w:rPr>
                <w:szCs w:val="24"/>
              </w:rPr>
            </w:pPr>
            <w:r>
              <w:rPr>
                <w:szCs w:val="24"/>
              </w:rPr>
              <w:t>1</w:t>
            </w:r>
          </w:p>
          <w:p w14:paraId="461D7368" w14:textId="1F112CC3" w:rsidR="004B3302" w:rsidRDefault="004B3302">
            <w:pPr>
              <w:pStyle w:val="TableRowCentered"/>
              <w:jc w:val="left"/>
              <w:rPr>
                <w:szCs w:val="24"/>
              </w:rPr>
            </w:pPr>
            <w:r>
              <w:rPr>
                <w:szCs w:val="24"/>
              </w:rPr>
              <w:t>2</w:t>
            </w:r>
          </w:p>
        </w:tc>
      </w:tr>
      <w:tr w:rsidR="0024553C" w14:paraId="0CA05167"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CF5CA" w14:textId="219E498B" w:rsidR="0024553C" w:rsidRDefault="006F77D0">
            <w:pPr>
              <w:pStyle w:val="TableRow"/>
            </w:pPr>
            <w:r>
              <w:t xml:space="preserve">SEMH TA support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99028" w14:textId="77777777" w:rsidR="0024553C" w:rsidRDefault="006F77D0">
            <w:pPr>
              <w:pStyle w:val="TableParagraph"/>
              <w:tabs>
                <w:tab w:val="left" w:pos="822"/>
              </w:tabs>
              <w:spacing w:before="28" w:line="242" w:lineRule="auto"/>
              <w:ind w:left="0" w:right="182" w:firstLine="0"/>
              <w:rPr>
                <w:rFonts w:ascii="Arial" w:hAnsi="Arial" w:cs="Arial"/>
                <w:sz w:val="24"/>
                <w:szCs w:val="24"/>
              </w:rPr>
            </w:pPr>
            <w:r>
              <w:rPr>
                <w:rFonts w:ascii="Arial" w:hAnsi="Arial" w:cs="Arial"/>
                <w:sz w:val="24"/>
                <w:szCs w:val="24"/>
              </w:rPr>
              <w:t xml:space="preserve">Small group and focused 1-1 interventions aimed at resilience, peer friendships, self esteem &amp; resilience and supporting parents. </w:t>
            </w:r>
          </w:p>
          <w:p w14:paraId="05BE30B6" w14:textId="439EB3EF" w:rsidR="006F77D0" w:rsidRDefault="006F77D0">
            <w:pPr>
              <w:pStyle w:val="TableParagraph"/>
              <w:tabs>
                <w:tab w:val="left" w:pos="822"/>
              </w:tabs>
              <w:spacing w:before="28" w:line="242" w:lineRule="auto"/>
              <w:ind w:left="0" w:right="182" w:firstLine="0"/>
              <w:rPr>
                <w:rFonts w:ascii="Arial" w:hAnsi="Arial" w:cs="Arial"/>
                <w:sz w:val="24"/>
                <w:szCs w:val="24"/>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EA6AC" w14:textId="77777777" w:rsidR="0024553C" w:rsidRDefault="004B3302">
            <w:pPr>
              <w:pStyle w:val="TableRowCentered"/>
              <w:jc w:val="left"/>
              <w:rPr>
                <w:szCs w:val="24"/>
              </w:rPr>
            </w:pPr>
            <w:r>
              <w:rPr>
                <w:szCs w:val="24"/>
              </w:rPr>
              <w:t>5</w:t>
            </w:r>
          </w:p>
          <w:p w14:paraId="430DA760" w14:textId="77777777" w:rsidR="004B3302" w:rsidRDefault="004B3302">
            <w:pPr>
              <w:pStyle w:val="TableRowCentered"/>
              <w:jc w:val="left"/>
              <w:rPr>
                <w:szCs w:val="24"/>
              </w:rPr>
            </w:pPr>
            <w:r>
              <w:rPr>
                <w:szCs w:val="24"/>
              </w:rPr>
              <w:t>6</w:t>
            </w:r>
          </w:p>
          <w:p w14:paraId="20C23727" w14:textId="77777777" w:rsidR="004B3302" w:rsidRDefault="004B3302">
            <w:pPr>
              <w:pStyle w:val="TableRowCentered"/>
              <w:jc w:val="left"/>
              <w:rPr>
                <w:szCs w:val="24"/>
              </w:rPr>
            </w:pPr>
            <w:r>
              <w:rPr>
                <w:szCs w:val="24"/>
              </w:rPr>
              <w:t>7</w:t>
            </w:r>
          </w:p>
          <w:p w14:paraId="21EFEE93" w14:textId="55CA91A8" w:rsidR="004B3302" w:rsidRDefault="004B3302">
            <w:pPr>
              <w:pStyle w:val="TableRowCentered"/>
              <w:jc w:val="left"/>
              <w:rPr>
                <w:szCs w:val="24"/>
              </w:rPr>
            </w:pPr>
            <w:r>
              <w:rPr>
                <w:szCs w:val="24"/>
              </w:rPr>
              <w:t>8</w:t>
            </w:r>
          </w:p>
        </w:tc>
      </w:tr>
    </w:tbl>
    <w:p w14:paraId="7D5F8147" w14:textId="77777777" w:rsidR="0024553C" w:rsidRDefault="0024553C">
      <w:pPr>
        <w:spacing w:after="0"/>
        <w:rPr>
          <w:b/>
          <w:color w:val="104F75"/>
          <w:sz w:val="28"/>
          <w:szCs w:val="28"/>
        </w:rPr>
      </w:pPr>
    </w:p>
    <w:p w14:paraId="7730F7BE" w14:textId="77777777" w:rsidR="00F66017" w:rsidRDefault="00F66017">
      <w:pPr>
        <w:rPr>
          <w:b/>
          <w:color w:val="104F75"/>
          <w:sz w:val="28"/>
          <w:szCs w:val="28"/>
        </w:rPr>
      </w:pPr>
    </w:p>
    <w:p w14:paraId="26342375" w14:textId="77777777" w:rsidR="00F66017" w:rsidRDefault="00F66017">
      <w:pPr>
        <w:rPr>
          <w:b/>
          <w:color w:val="104F75"/>
          <w:sz w:val="28"/>
          <w:szCs w:val="28"/>
        </w:rPr>
      </w:pPr>
    </w:p>
    <w:p w14:paraId="0DE11FE6" w14:textId="77777777" w:rsidR="00F66017" w:rsidRDefault="00F66017">
      <w:pPr>
        <w:rPr>
          <w:b/>
          <w:color w:val="104F75"/>
          <w:sz w:val="28"/>
          <w:szCs w:val="28"/>
        </w:rPr>
      </w:pPr>
    </w:p>
    <w:p w14:paraId="53EF8F15" w14:textId="39410171" w:rsidR="0024553C" w:rsidRDefault="006B5941">
      <w:pPr>
        <w:rPr>
          <w:b/>
          <w:color w:val="104F75"/>
          <w:sz w:val="28"/>
          <w:szCs w:val="28"/>
        </w:rPr>
      </w:pPr>
      <w:r>
        <w:rPr>
          <w:b/>
          <w:color w:val="104F75"/>
          <w:sz w:val="28"/>
          <w:szCs w:val="28"/>
        </w:rPr>
        <w:lastRenderedPageBreak/>
        <w:t>Wider strategies (for example, related to attendance, behaviour, wellbeing)</w:t>
      </w:r>
    </w:p>
    <w:p w14:paraId="2850F012" w14:textId="5DA08F3D" w:rsidR="0024553C" w:rsidRDefault="006B5941">
      <w:pPr>
        <w:spacing w:before="240" w:after="120"/>
      </w:pPr>
      <w:r>
        <w:t>Budgeted cost: £</w:t>
      </w:r>
      <w:r w:rsidR="00F66017">
        <w:t>42909</w:t>
      </w:r>
      <w:r w:rsidR="001F3E5F">
        <w:t>.58</w:t>
      </w:r>
    </w:p>
    <w:tbl>
      <w:tblPr>
        <w:tblW w:w="5000" w:type="pct"/>
        <w:tblCellMar>
          <w:left w:w="10" w:type="dxa"/>
          <w:right w:w="10" w:type="dxa"/>
        </w:tblCellMar>
        <w:tblLook w:val="04A0" w:firstRow="1" w:lastRow="0" w:firstColumn="1" w:lastColumn="0" w:noHBand="0" w:noVBand="1"/>
      </w:tblPr>
      <w:tblGrid>
        <w:gridCol w:w="2688"/>
        <w:gridCol w:w="4254"/>
        <w:gridCol w:w="2544"/>
      </w:tblGrid>
      <w:tr w:rsidR="0024553C" w14:paraId="12DD9EDD"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416BB67" w14:textId="77777777" w:rsidR="0024553C" w:rsidRDefault="006B5941">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7204898" w14:textId="77777777" w:rsidR="0024553C" w:rsidRDefault="006B5941">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C8DB174" w14:textId="77777777" w:rsidR="0024553C" w:rsidRDefault="006B5941">
            <w:pPr>
              <w:pStyle w:val="TableHeader"/>
              <w:jc w:val="left"/>
            </w:pPr>
            <w:r>
              <w:t>Challenge number(s) addressed</w:t>
            </w:r>
          </w:p>
        </w:tc>
      </w:tr>
      <w:tr w:rsidR="0024553C" w14:paraId="60F0189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4312A" w14:textId="77777777" w:rsidR="0024553C" w:rsidRDefault="006B5941">
            <w:pPr>
              <w:pStyle w:val="TableRow"/>
            </w:pPr>
            <w:r>
              <w:t>Subsidised educational visits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F10E5" w14:textId="720F78F8" w:rsidR="0024553C" w:rsidRDefault="006B5941">
            <w:pPr>
              <w:pStyle w:val="TableRowCentered"/>
              <w:jc w:val="left"/>
              <w:rPr>
                <w:szCs w:val="24"/>
              </w:rPr>
            </w:pPr>
            <w:r>
              <w:rPr>
                <w:szCs w:val="24"/>
              </w:rPr>
              <w:t xml:space="preserve">Children from disadvantaged have limited cultural capital with less opportunity due to financial implications. Educational visits will be subsidised enabling our most disadvantaged pupils to take part in school excursions. </w:t>
            </w:r>
            <w:r w:rsidR="00015182">
              <w:rPr>
                <w:szCs w:val="24"/>
              </w:rPr>
              <w:t xml:space="preserve">Our Y6 residential, school theatre trips and educational visits are all subsidised </w:t>
            </w:r>
            <w:r w:rsidR="00C8101D">
              <w:rPr>
                <w:szCs w:val="24"/>
              </w:rPr>
              <w:t xml:space="preserve">to enable participation and minimise financial barriers.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449A6" w14:textId="77777777" w:rsidR="0024553C" w:rsidRDefault="004B3302">
            <w:pPr>
              <w:pStyle w:val="TableRowCentered"/>
              <w:jc w:val="left"/>
              <w:rPr>
                <w:szCs w:val="24"/>
              </w:rPr>
            </w:pPr>
            <w:r>
              <w:rPr>
                <w:szCs w:val="24"/>
              </w:rPr>
              <w:t>3</w:t>
            </w:r>
          </w:p>
          <w:p w14:paraId="23B7E59A" w14:textId="009A3302" w:rsidR="004B3302" w:rsidRDefault="004B3302">
            <w:pPr>
              <w:pStyle w:val="TableRowCentered"/>
              <w:jc w:val="left"/>
              <w:rPr>
                <w:szCs w:val="24"/>
              </w:rPr>
            </w:pPr>
            <w:r>
              <w:rPr>
                <w:szCs w:val="24"/>
              </w:rPr>
              <w:t>4</w:t>
            </w:r>
          </w:p>
        </w:tc>
      </w:tr>
      <w:tr w:rsidR="0024553C" w14:paraId="50403BE9"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B416C" w14:textId="1C47C507" w:rsidR="0024553C" w:rsidRDefault="006D66FE">
            <w:pPr>
              <w:pStyle w:val="TableRow"/>
            </w:pPr>
            <w:r>
              <w:t xml:space="preserve">Access to wraparound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9C8C4" w14:textId="40866E93" w:rsidR="0024553C" w:rsidRDefault="00C13D18">
            <w:pPr>
              <w:pStyle w:val="TableRowCentered"/>
              <w:jc w:val="left"/>
              <w:rPr>
                <w:szCs w:val="24"/>
              </w:rPr>
            </w:pPr>
            <w:r>
              <w:rPr>
                <w:szCs w:val="24"/>
              </w:rPr>
              <w:t>School are subsidising our wraparound costs to make the offer financially viable to parents</w:t>
            </w:r>
            <w:r w:rsidR="00D16E77">
              <w:rPr>
                <w:szCs w:val="24"/>
              </w:rPr>
              <w:t xml:space="preserve">.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6458C" w14:textId="77777777" w:rsidR="0024553C" w:rsidRDefault="004B3302">
            <w:pPr>
              <w:pStyle w:val="TableRowCentered"/>
              <w:jc w:val="left"/>
              <w:rPr>
                <w:szCs w:val="24"/>
              </w:rPr>
            </w:pPr>
            <w:r>
              <w:rPr>
                <w:szCs w:val="24"/>
              </w:rPr>
              <w:t>5</w:t>
            </w:r>
          </w:p>
          <w:p w14:paraId="0CD7DCDA" w14:textId="79B6C03B" w:rsidR="00B341DC" w:rsidRDefault="00B341DC">
            <w:pPr>
              <w:pStyle w:val="TableRowCentered"/>
              <w:jc w:val="left"/>
              <w:rPr>
                <w:szCs w:val="24"/>
              </w:rPr>
            </w:pPr>
            <w:r>
              <w:rPr>
                <w:szCs w:val="24"/>
              </w:rPr>
              <w:t>8</w:t>
            </w:r>
          </w:p>
        </w:tc>
      </w:tr>
      <w:tr w:rsidR="0024553C" w14:paraId="3496BD6E"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733A2" w14:textId="77777777" w:rsidR="0024553C" w:rsidRDefault="006B5941">
            <w:pPr>
              <w:pStyle w:val="TableRow"/>
            </w:pPr>
            <w:r>
              <w:t>Persistence Absence Tracking</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4AD77" w14:textId="52A2F6A9" w:rsidR="0024553C" w:rsidRDefault="00D16E77">
            <w:pPr>
              <w:pStyle w:val="TableRowCentered"/>
              <w:jc w:val="left"/>
              <w:rPr>
                <w:szCs w:val="24"/>
              </w:rPr>
            </w:pPr>
            <w:r>
              <w:rPr>
                <w:szCs w:val="24"/>
              </w:rPr>
              <w:t xml:space="preserve">Our </w:t>
            </w:r>
            <w:r w:rsidR="006B5941">
              <w:rPr>
                <w:szCs w:val="24"/>
              </w:rPr>
              <w:t>most disadvantaged pupils who are at risk of dropping below 9</w:t>
            </w:r>
            <w:r>
              <w:rPr>
                <w:szCs w:val="24"/>
              </w:rPr>
              <w:t>5</w:t>
            </w:r>
            <w:r w:rsidR="006B5941">
              <w:rPr>
                <w:szCs w:val="24"/>
              </w:rPr>
              <w:t>% will be identified early so that support can be offered before the problem escalates. Support will be offered through AHT</w:t>
            </w:r>
            <w:r w:rsidR="00BD6BFB">
              <w:rPr>
                <w:szCs w:val="24"/>
              </w:rPr>
              <w:t xml:space="preserve"> who </w:t>
            </w:r>
            <w:r w:rsidR="00E4124E">
              <w:rPr>
                <w:szCs w:val="24"/>
              </w:rPr>
              <w:t>has protected and dedicated time to support attendance</w:t>
            </w:r>
            <w:r>
              <w:rPr>
                <w:szCs w:val="24"/>
              </w:rPr>
              <w:t xml:space="preserve"> (who is attendance lead) and </w:t>
            </w:r>
            <w:r w:rsidR="008E5BBD">
              <w:rPr>
                <w:szCs w:val="24"/>
              </w:rPr>
              <w:t xml:space="preserve">the LA AWO.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A3C3C" w14:textId="77777777" w:rsidR="0024553C" w:rsidRDefault="006B5941">
            <w:pPr>
              <w:pStyle w:val="TableRowCentered"/>
              <w:jc w:val="left"/>
              <w:rPr>
                <w:szCs w:val="24"/>
              </w:rPr>
            </w:pPr>
            <w:r>
              <w:rPr>
                <w:szCs w:val="24"/>
              </w:rPr>
              <w:t>5</w:t>
            </w:r>
          </w:p>
          <w:p w14:paraId="33CF5904" w14:textId="5FB5AA87" w:rsidR="00B341DC" w:rsidRDefault="00B341DC">
            <w:pPr>
              <w:pStyle w:val="TableRowCentered"/>
              <w:jc w:val="left"/>
              <w:rPr>
                <w:szCs w:val="24"/>
              </w:rPr>
            </w:pPr>
            <w:r>
              <w:rPr>
                <w:szCs w:val="24"/>
              </w:rPr>
              <w:t>8</w:t>
            </w:r>
          </w:p>
        </w:tc>
      </w:tr>
      <w:tr w:rsidR="0024553C" w14:paraId="6D7FB12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DE9AC" w14:textId="77777777" w:rsidR="0024553C" w:rsidRDefault="006B5941">
            <w:pPr>
              <w:pStyle w:val="TableRow"/>
            </w:pPr>
            <w:r>
              <w:t>Emotional Welfare Support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A349D" w14:textId="4DB38CFD" w:rsidR="0024553C" w:rsidRDefault="006B5941">
            <w:pPr>
              <w:pStyle w:val="TableRowCentered"/>
              <w:jc w:val="left"/>
              <w:rPr>
                <w:szCs w:val="24"/>
              </w:rPr>
            </w:pPr>
            <w:r>
              <w:rPr>
                <w:szCs w:val="24"/>
              </w:rPr>
              <w:t>Emotional well</w:t>
            </w:r>
            <w:r w:rsidR="004E3EDC">
              <w:rPr>
                <w:szCs w:val="24"/>
              </w:rPr>
              <w:t>-</w:t>
            </w:r>
            <w:r>
              <w:rPr>
                <w:szCs w:val="24"/>
              </w:rPr>
              <w:t xml:space="preserve">being is pivotal to our most disadvantaged families and for our children to thrive academically, they need to feel safe and secure. Through the offer of Time4You </w:t>
            </w:r>
            <w:r w:rsidR="004E3EDC">
              <w:rPr>
                <w:szCs w:val="24"/>
              </w:rPr>
              <w:t xml:space="preserve">and InsideOut </w:t>
            </w:r>
            <w:r>
              <w:rPr>
                <w:szCs w:val="24"/>
              </w:rPr>
              <w:t>counselling therapy,</w:t>
            </w:r>
            <w:r w:rsidR="008E5BBD">
              <w:rPr>
                <w:szCs w:val="24"/>
              </w:rPr>
              <w:t xml:space="preserve"> play therapy, Young Carers support </w:t>
            </w:r>
            <w:r w:rsidR="004E3EDC">
              <w:rPr>
                <w:szCs w:val="24"/>
              </w:rPr>
              <w:t xml:space="preserve">and social stories, the </w:t>
            </w:r>
            <w:r>
              <w:rPr>
                <w:szCs w:val="24"/>
              </w:rPr>
              <w:t>children have the opportunity to explore their emotions and feelings. Our school counsellor also has the option to support children and their families, where needed. A weekly drop in service ensures all children can access this service, when needed.</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A046D" w14:textId="4B6F31FF" w:rsidR="0024553C" w:rsidRDefault="00B341DC">
            <w:pPr>
              <w:pStyle w:val="TableRowCentered"/>
              <w:jc w:val="left"/>
              <w:rPr>
                <w:szCs w:val="24"/>
              </w:rPr>
            </w:pPr>
            <w:r>
              <w:rPr>
                <w:szCs w:val="24"/>
              </w:rPr>
              <w:t>5</w:t>
            </w:r>
          </w:p>
          <w:p w14:paraId="73552E2B" w14:textId="25D91C10" w:rsidR="00B341DC" w:rsidRDefault="00B341DC">
            <w:pPr>
              <w:pStyle w:val="TableRowCentered"/>
              <w:jc w:val="left"/>
              <w:rPr>
                <w:szCs w:val="24"/>
              </w:rPr>
            </w:pPr>
            <w:r>
              <w:rPr>
                <w:szCs w:val="24"/>
              </w:rPr>
              <w:t>6</w:t>
            </w:r>
          </w:p>
          <w:p w14:paraId="13FF6774" w14:textId="48307EAB" w:rsidR="00B341DC" w:rsidRDefault="00B341DC">
            <w:pPr>
              <w:pStyle w:val="TableRowCentered"/>
              <w:jc w:val="left"/>
              <w:rPr>
                <w:szCs w:val="24"/>
              </w:rPr>
            </w:pPr>
            <w:r>
              <w:rPr>
                <w:szCs w:val="24"/>
              </w:rPr>
              <w:t>7</w:t>
            </w:r>
          </w:p>
          <w:p w14:paraId="2B996DC6" w14:textId="3815096A" w:rsidR="00B341DC" w:rsidRDefault="00B341DC">
            <w:pPr>
              <w:pStyle w:val="TableRowCentered"/>
              <w:jc w:val="left"/>
              <w:rPr>
                <w:szCs w:val="24"/>
              </w:rPr>
            </w:pPr>
            <w:r>
              <w:rPr>
                <w:szCs w:val="24"/>
              </w:rPr>
              <w:t>8</w:t>
            </w:r>
          </w:p>
          <w:p w14:paraId="74189100" w14:textId="77777777" w:rsidR="0024553C" w:rsidRDefault="0024553C">
            <w:pPr>
              <w:pStyle w:val="TableRowCentered"/>
              <w:jc w:val="left"/>
              <w:rPr>
                <w:szCs w:val="24"/>
              </w:rPr>
            </w:pPr>
          </w:p>
        </w:tc>
      </w:tr>
      <w:tr w:rsidR="0024553C" w14:paraId="6D91A863"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CCEB5" w14:textId="77777777" w:rsidR="0024553C" w:rsidRDefault="006B5941">
            <w:pPr>
              <w:pStyle w:val="TableRow"/>
            </w:pPr>
            <w:r>
              <w:t>Tees Valley Careers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2DAFC" w14:textId="15595C03" w:rsidR="0024553C" w:rsidRDefault="006B5941">
            <w:pPr>
              <w:pStyle w:val="TableRowCentered"/>
              <w:jc w:val="left"/>
              <w:rPr>
                <w:szCs w:val="24"/>
              </w:rPr>
            </w:pPr>
            <w:r>
              <w:rPr>
                <w:szCs w:val="24"/>
              </w:rPr>
              <w:t xml:space="preserve">Children from disadvantaged backgrounds lack inspirational role models. Utilising the Tees Valley </w:t>
            </w:r>
            <w:r>
              <w:rPr>
                <w:szCs w:val="24"/>
              </w:rPr>
              <w:lastRenderedPageBreak/>
              <w:t>Careers service to access organisations and groups such as</w:t>
            </w:r>
            <w:r w:rsidR="00CF6C54">
              <w:rPr>
                <w:szCs w:val="24"/>
              </w:rPr>
              <w:t xml:space="preserve"> </w:t>
            </w:r>
            <w:proofErr w:type="spellStart"/>
            <w:r w:rsidR="00CF6C54">
              <w:rPr>
                <w:szCs w:val="24"/>
              </w:rPr>
              <w:t>LivedXP</w:t>
            </w:r>
            <w:proofErr w:type="spellEnd"/>
            <w:r>
              <w:rPr>
                <w:szCs w:val="24"/>
              </w:rPr>
              <w:t xml:space="preserve">, </w:t>
            </w:r>
            <w:r w:rsidR="00791E46">
              <w:rPr>
                <w:szCs w:val="24"/>
              </w:rPr>
              <w:t>RCDVC, Investors in Careers</w:t>
            </w:r>
            <w:r>
              <w:rPr>
                <w:szCs w:val="24"/>
              </w:rPr>
              <w:t xml:space="preserve"> which will further promote resilience and independence skills in a group working based setting whilst increasing life experiences and career awareness with external agencies.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57903" w14:textId="77777777" w:rsidR="0024553C" w:rsidRDefault="00CF6C54" w:rsidP="00CF6C54">
            <w:pPr>
              <w:pStyle w:val="TableRowCentered"/>
              <w:jc w:val="left"/>
              <w:rPr>
                <w:szCs w:val="24"/>
              </w:rPr>
            </w:pPr>
            <w:r>
              <w:rPr>
                <w:szCs w:val="24"/>
              </w:rPr>
              <w:lastRenderedPageBreak/>
              <w:t>3</w:t>
            </w:r>
          </w:p>
          <w:p w14:paraId="5253A299" w14:textId="3FA030B2" w:rsidR="00CF6C54" w:rsidRDefault="00CF6C54" w:rsidP="00CF6C54">
            <w:pPr>
              <w:pStyle w:val="TableRowCentered"/>
              <w:jc w:val="left"/>
              <w:rPr>
                <w:szCs w:val="24"/>
              </w:rPr>
            </w:pPr>
            <w:r>
              <w:rPr>
                <w:szCs w:val="24"/>
              </w:rPr>
              <w:t>4</w:t>
            </w:r>
          </w:p>
        </w:tc>
      </w:tr>
    </w:tbl>
    <w:p w14:paraId="07F5D1E2" w14:textId="77777777" w:rsidR="0024553C" w:rsidRDefault="0024553C">
      <w:pPr>
        <w:spacing w:before="240" w:after="0"/>
        <w:rPr>
          <w:b/>
          <w:bCs/>
          <w:color w:val="104F75"/>
          <w:sz w:val="28"/>
          <w:szCs w:val="28"/>
        </w:rPr>
      </w:pPr>
    </w:p>
    <w:p w14:paraId="7C817E93" w14:textId="382D0E16" w:rsidR="0024553C" w:rsidRDefault="006B5941">
      <w:r>
        <w:rPr>
          <w:b/>
          <w:bCs/>
          <w:color w:val="104F75"/>
          <w:sz w:val="28"/>
          <w:szCs w:val="28"/>
        </w:rPr>
        <w:t>Total budgeted cost: £</w:t>
      </w:r>
      <w:r w:rsidR="001F3E5F">
        <w:rPr>
          <w:b/>
          <w:iCs/>
          <w:color w:val="104F75"/>
          <w:sz w:val="28"/>
          <w:szCs w:val="28"/>
        </w:rPr>
        <w:t>181633.90</w:t>
      </w:r>
    </w:p>
    <w:p w14:paraId="0EE1C571" w14:textId="77777777" w:rsidR="0024553C" w:rsidRDefault="006B5941">
      <w:pPr>
        <w:pStyle w:val="Heading1"/>
      </w:pPr>
      <w:r>
        <w:lastRenderedPageBreak/>
        <w:t>Part B: Review of outcomes in the previous academic year</w:t>
      </w:r>
    </w:p>
    <w:p w14:paraId="0660333B" w14:textId="77777777" w:rsidR="0024553C" w:rsidRDefault="006B5941">
      <w:pPr>
        <w:pStyle w:val="Heading2"/>
      </w:pPr>
      <w:r>
        <w:t>Pupil premium strategy outcomes</w:t>
      </w:r>
    </w:p>
    <w:p w14:paraId="339A143C" w14:textId="0B3D0288" w:rsidR="0024553C" w:rsidRDefault="006B5941">
      <w:r>
        <w:t>This details the impact that our pupil premium activity had on pupils in the 202</w:t>
      </w:r>
      <w:r w:rsidR="0032399F">
        <w:t>5</w:t>
      </w:r>
      <w:r>
        <w:t xml:space="preserve"> to 20</w:t>
      </w:r>
      <w:r w:rsidR="0032399F">
        <w:t>26</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24553C" w14:paraId="5D63746D" w14:textId="77777777">
        <w:trPr>
          <w:trHeight w:val="1102"/>
        </w:trPr>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488D4" w14:textId="25523120" w:rsidR="0024553C" w:rsidRDefault="00E313F3">
            <w:pPr>
              <w:rPr>
                <w:rFonts w:cs="Arial"/>
              </w:rPr>
            </w:pPr>
            <w:r>
              <w:rPr>
                <w:rFonts w:cs="Arial"/>
              </w:rPr>
              <w:t xml:space="preserve">Increased </w:t>
            </w:r>
            <w:r w:rsidR="00ED7323">
              <w:rPr>
                <w:rFonts w:cs="Arial"/>
              </w:rPr>
              <w:t xml:space="preserve">phonic support and CPD via both RWI and the English Hub contributed to an increase in PSC outcomes </w:t>
            </w:r>
            <w:r w:rsidR="006C7737">
              <w:rPr>
                <w:rFonts w:cs="Arial"/>
              </w:rPr>
              <w:t xml:space="preserve">from 67.5% in </w:t>
            </w:r>
            <w:r w:rsidR="009A6704">
              <w:rPr>
                <w:rFonts w:cs="Arial"/>
              </w:rPr>
              <w:t xml:space="preserve">2023 to </w:t>
            </w:r>
            <w:r w:rsidR="001D2737">
              <w:rPr>
                <w:rFonts w:cs="Arial"/>
              </w:rPr>
              <w:t>83% in 2026</w:t>
            </w:r>
            <w:r w:rsidR="00371B96">
              <w:rPr>
                <w:rFonts w:cs="Arial"/>
              </w:rPr>
              <w:t xml:space="preserve">. </w:t>
            </w:r>
          </w:p>
          <w:p w14:paraId="3DF64302" w14:textId="08D82EB5" w:rsidR="00985BDC" w:rsidRDefault="00985BDC">
            <w:pPr>
              <w:rPr>
                <w:rFonts w:cs="Arial"/>
              </w:rPr>
            </w:pPr>
            <w:r>
              <w:rPr>
                <w:rFonts w:cs="Arial"/>
              </w:rPr>
              <w:t xml:space="preserve">The lower class sizes and increased adult to pupil ratios supported </w:t>
            </w:r>
            <w:r w:rsidR="00A969F4">
              <w:rPr>
                <w:rFonts w:cs="Arial"/>
              </w:rPr>
              <w:t>progress across KS1 and enabled targeted support which helped close gaps and</w:t>
            </w:r>
            <w:r w:rsidR="003D7701">
              <w:rPr>
                <w:rFonts w:cs="Arial"/>
              </w:rPr>
              <w:t xml:space="preserve"> deliver early intervention support. KS1 </w:t>
            </w:r>
            <w:r w:rsidR="007D73EF">
              <w:rPr>
                <w:rFonts w:cs="Arial"/>
              </w:rPr>
              <w:t xml:space="preserve">gaps </w:t>
            </w:r>
            <w:r w:rsidR="001D2737">
              <w:rPr>
                <w:rFonts w:cs="Arial"/>
              </w:rPr>
              <w:t xml:space="preserve">continue to be a target are with disadvantaged pupils. </w:t>
            </w:r>
          </w:p>
          <w:p w14:paraId="5408E4BD" w14:textId="7820280D" w:rsidR="007D73EF" w:rsidRDefault="007D73EF">
            <w:pPr>
              <w:rPr>
                <w:rFonts w:cs="Arial"/>
              </w:rPr>
            </w:pPr>
            <w:r>
              <w:rPr>
                <w:rFonts w:cs="Arial"/>
              </w:rPr>
              <w:t xml:space="preserve">Wraparound uptake has </w:t>
            </w:r>
            <w:r w:rsidR="00F62BDD">
              <w:rPr>
                <w:rFonts w:cs="Arial"/>
              </w:rPr>
              <w:t>increased,</w:t>
            </w:r>
            <w:r>
              <w:rPr>
                <w:rFonts w:cs="Arial"/>
              </w:rPr>
              <w:t xml:space="preserve"> and some families have been fully supported to assist with attendance or SEMH. </w:t>
            </w:r>
          </w:p>
          <w:p w14:paraId="0FA74EFC" w14:textId="6DCA07AE" w:rsidR="001C560F" w:rsidRDefault="001C560F">
            <w:pPr>
              <w:rPr>
                <w:rFonts w:cs="Arial"/>
              </w:rPr>
            </w:pPr>
            <w:r>
              <w:rPr>
                <w:rFonts w:cs="Arial"/>
              </w:rPr>
              <w:t>We have been able to access additional support from therapeutic services such The Bungalow Partnership, Time 4 You, Inside Out to support some disadvantaged pupils and their families.</w:t>
            </w:r>
          </w:p>
          <w:p w14:paraId="64779338" w14:textId="6FEA02C5" w:rsidR="00155700" w:rsidRDefault="00155700">
            <w:pPr>
              <w:rPr>
                <w:rFonts w:cs="Arial"/>
              </w:rPr>
            </w:pPr>
            <w:r>
              <w:rPr>
                <w:rFonts w:cs="Arial"/>
              </w:rPr>
              <w:t xml:space="preserve">KS2 results remain a focus </w:t>
            </w:r>
            <w:r w:rsidR="001C560F">
              <w:rPr>
                <w:rFonts w:cs="Arial"/>
              </w:rPr>
              <w:t xml:space="preserve">particularly for disadvantaged pupils. </w:t>
            </w:r>
          </w:p>
          <w:p w14:paraId="59A6CA0F" w14:textId="57FFDFAB" w:rsidR="00780C6E" w:rsidRDefault="00780C6E">
            <w:pPr>
              <w:rPr>
                <w:rFonts w:cs="Arial"/>
              </w:rPr>
            </w:pPr>
            <w:r>
              <w:rPr>
                <w:rFonts w:cs="Arial"/>
              </w:rPr>
              <w:t>2</w:t>
            </w:r>
            <w:r w:rsidR="00E55AC1">
              <w:rPr>
                <w:rFonts w:cs="Arial"/>
              </w:rPr>
              <w:t>5</w:t>
            </w:r>
            <w:r>
              <w:rPr>
                <w:rFonts w:cs="Arial"/>
              </w:rPr>
              <w:t xml:space="preserve"> </w:t>
            </w:r>
            <w:r w:rsidR="000122F2">
              <w:rPr>
                <w:rFonts w:cs="Arial"/>
              </w:rPr>
              <w:t xml:space="preserve">Y6 </w:t>
            </w:r>
            <w:r>
              <w:rPr>
                <w:rFonts w:cs="Arial"/>
              </w:rPr>
              <w:t xml:space="preserve">pupils accessed an </w:t>
            </w:r>
            <w:r w:rsidR="000122F2">
              <w:rPr>
                <w:rFonts w:cs="Arial"/>
              </w:rPr>
              <w:t>off-site</w:t>
            </w:r>
            <w:r>
              <w:rPr>
                <w:rFonts w:cs="Arial"/>
              </w:rPr>
              <w:t xml:space="preserve"> overnight residential to ensure </w:t>
            </w:r>
            <w:r w:rsidR="000122F2">
              <w:rPr>
                <w:rFonts w:cs="Arial"/>
              </w:rPr>
              <w:t xml:space="preserve">opportunities beyond the curriculum are accessed. This was subsidised and in some cases the cost fully met by school. </w:t>
            </w:r>
          </w:p>
          <w:p w14:paraId="3907054F" w14:textId="52673558" w:rsidR="007D73EF" w:rsidRDefault="00F62BDD">
            <w:pPr>
              <w:rPr>
                <w:rFonts w:cs="Arial"/>
              </w:rPr>
            </w:pPr>
            <w:r>
              <w:rPr>
                <w:rFonts w:cs="Arial"/>
              </w:rPr>
              <w:t xml:space="preserve">After school clubs continue to be offered at no cost to parents. </w:t>
            </w:r>
          </w:p>
        </w:tc>
      </w:tr>
    </w:tbl>
    <w:p w14:paraId="4B765370" w14:textId="77777777" w:rsidR="0024553C" w:rsidRDefault="006B5941">
      <w:pPr>
        <w:pStyle w:val="Heading2"/>
        <w:spacing w:before="600"/>
      </w:pPr>
      <w:r>
        <w:t>Externally provided programmes</w:t>
      </w:r>
    </w:p>
    <w:p w14:paraId="156BC15D" w14:textId="77777777" w:rsidR="0024553C" w:rsidRDefault="006B5941">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24553C" w14:paraId="7D807D22"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1E5BFCF" w14:textId="77777777" w:rsidR="0024553C" w:rsidRDefault="006B5941">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5FC5CCA" w14:textId="77777777" w:rsidR="0024553C" w:rsidRDefault="006B5941">
            <w:pPr>
              <w:pStyle w:val="TableHeader"/>
              <w:jc w:val="left"/>
            </w:pPr>
            <w:r>
              <w:t>Provider</w:t>
            </w:r>
          </w:p>
        </w:tc>
      </w:tr>
      <w:tr w:rsidR="0024553C" w14:paraId="366A555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D73B1" w14:textId="77777777" w:rsidR="0024553C" w:rsidRDefault="006B5941">
            <w:pPr>
              <w:pStyle w:val="TableRow"/>
            </w:pPr>
            <w:r>
              <w:t>Read Write Inc Phonics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C2E55" w14:textId="77777777" w:rsidR="0024553C" w:rsidRDefault="006B5941">
            <w:pPr>
              <w:pStyle w:val="TableRowCentered"/>
              <w:jc w:val="left"/>
            </w:pPr>
            <w:r>
              <w:t>Ruth Miskin</w:t>
            </w:r>
          </w:p>
        </w:tc>
      </w:tr>
      <w:tr w:rsidR="0024553C" w14:paraId="49208283"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891A5" w14:textId="77777777" w:rsidR="0024553C" w:rsidRDefault="006B5941">
            <w:pPr>
              <w:pStyle w:val="TableRow"/>
            </w:pPr>
            <w:r>
              <w:t>Neli</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832C4" w14:textId="77777777" w:rsidR="0024553C" w:rsidRDefault="006B5941">
            <w:pPr>
              <w:pStyle w:val="TableRowCentered"/>
              <w:jc w:val="left"/>
            </w:pPr>
            <w:r>
              <w:t>Nuffield Foundation</w:t>
            </w:r>
          </w:p>
        </w:tc>
      </w:tr>
      <w:tr w:rsidR="0024553C" w14:paraId="2074580E"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BB859" w14:textId="3F4DB6C3" w:rsidR="0024553C" w:rsidRDefault="00F62BDD">
            <w:pPr>
              <w:pStyle w:val="TableRow"/>
            </w:pPr>
            <w:r>
              <w:t xml:space="preserve">Mathletics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C2997" w14:textId="70922C1B" w:rsidR="0024553C" w:rsidRDefault="002E0122">
            <w:pPr>
              <w:pStyle w:val="TableRowCentered"/>
              <w:jc w:val="left"/>
            </w:pPr>
            <w:r>
              <w:t xml:space="preserve">3P Learning </w:t>
            </w:r>
          </w:p>
        </w:tc>
      </w:tr>
      <w:tr w:rsidR="0024553C" w14:paraId="4A843565"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2CE87" w14:textId="77777777" w:rsidR="0024553C" w:rsidRDefault="006B5941">
            <w:pPr>
              <w:pStyle w:val="TableRow"/>
            </w:pPr>
            <w:proofErr w:type="spellStart"/>
            <w:r>
              <w:t>Beanstallk</w:t>
            </w:r>
            <w:proofErr w:type="spellEnd"/>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9E8C9" w14:textId="77777777" w:rsidR="0024553C" w:rsidRDefault="006B5941">
            <w:pPr>
              <w:pStyle w:val="TableRowCentered"/>
              <w:jc w:val="left"/>
            </w:pPr>
            <w:r>
              <w:t>Coram</w:t>
            </w:r>
          </w:p>
        </w:tc>
      </w:tr>
      <w:tr w:rsidR="0024553C" w14:paraId="6A2670D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13D61" w14:textId="77777777" w:rsidR="0024553C" w:rsidRDefault="006B5941">
            <w:pPr>
              <w:pStyle w:val="TableRow"/>
            </w:pPr>
            <w:r>
              <w:t>Learning by Questions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C9C56" w14:textId="77777777" w:rsidR="0024553C" w:rsidRDefault="006B5941">
            <w:pPr>
              <w:pStyle w:val="TableRow"/>
            </w:pPr>
            <w:r>
              <w:t>Learning by Questions</w:t>
            </w:r>
          </w:p>
        </w:tc>
      </w:tr>
      <w:tr w:rsidR="006B5941" w14:paraId="5A55461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50ED9" w14:textId="77777777" w:rsidR="006B5941" w:rsidRDefault="006B5941">
            <w:pPr>
              <w:pStyle w:val="TableRow"/>
            </w:pPr>
            <w:r>
              <w:lastRenderedPageBreak/>
              <w:t>Reading Volunteers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793FE" w14:textId="37026175" w:rsidR="006B5941" w:rsidRDefault="008F6112">
            <w:pPr>
              <w:pStyle w:val="TableRow"/>
            </w:pPr>
            <w:r>
              <w:t xml:space="preserve">Reading Volunteers </w:t>
            </w:r>
          </w:p>
        </w:tc>
      </w:tr>
      <w:bookmarkEnd w:id="14"/>
      <w:bookmarkEnd w:id="15"/>
      <w:bookmarkEnd w:id="16"/>
    </w:tbl>
    <w:p w14:paraId="146F0A39" w14:textId="77777777" w:rsidR="0024553C" w:rsidRDefault="0024553C"/>
    <w:sectPr w:rsidR="0024553C">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560BA" w14:textId="77777777" w:rsidR="009D5459" w:rsidRDefault="009D5459">
      <w:pPr>
        <w:spacing w:after="0" w:line="240" w:lineRule="auto"/>
      </w:pPr>
      <w:r>
        <w:separator/>
      </w:r>
    </w:p>
  </w:endnote>
  <w:endnote w:type="continuationSeparator" w:id="0">
    <w:p w14:paraId="4F37B90F" w14:textId="77777777" w:rsidR="009D5459" w:rsidRDefault="009D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B4B37" w14:textId="77777777" w:rsidR="0024553C" w:rsidRDefault="006B5941">
    <w:pPr>
      <w:pStyle w:val="Footer"/>
      <w:ind w:firstLine="4513"/>
    </w:pPr>
    <w:r>
      <w:fldChar w:fldCharType="begin"/>
    </w:r>
    <w:r>
      <w:instrText xml:space="preserve"> PAGE </w:instrText>
    </w:r>
    <w:r>
      <w:fldChar w:fldCharType="separate"/>
    </w:r>
    <w:r>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43FE7" w14:textId="77777777" w:rsidR="009D5459" w:rsidRDefault="009D5459">
      <w:pPr>
        <w:spacing w:after="0" w:line="240" w:lineRule="auto"/>
      </w:pPr>
      <w:r>
        <w:separator/>
      </w:r>
    </w:p>
  </w:footnote>
  <w:footnote w:type="continuationSeparator" w:id="0">
    <w:p w14:paraId="5198B530" w14:textId="77777777" w:rsidR="009D5459" w:rsidRDefault="009D5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B46"/>
    <w:multiLevelType w:val="hybridMultilevel"/>
    <w:tmpl w:val="6E42403C"/>
    <w:lvl w:ilvl="0" w:tplc="B582D1A0">
      <w:start w:val="1"/>
      <w:numFmt w:val="bullet"/>
      <w:lvlText w:val=""/>
      <w:lvlJc w:val="left"/>
      <w:pPr>
        <w:ind w:left="825" w:hanging="360"/>
      </w:pPr>
      <w:rPr>
        <w:rFonts w:ascii="Symbol" w:eastAsia="Symbol" w:hAnsi="Symbol" w:cs="Symbol" w:hint="default"/>
        <w:w w:val="96"/>
        <w:sz w:val="20"/>
        <w:szCs w:val="20"/>
      </w:rPr>
    </w:lvl>
    <w:lvl w:ilvl="1" w:tplc="782A4968">
      <w:start w:val="1"/>
      <w:numFmt w:val="bullet"/>
      <w:lvlText w:val="•"/>
      <w:lvlJc w:val="left"/>
      <w:pPr>
        <w:ind w:left="1334" w:hanging="360"/>
      </w:pPr>
      <w:rPr>
        <w:rFonts w:hint="default"/>
      </w:rPr>
    </w:lvl>
    <w:lvl w:ilvl="2" w:tplc="698C8AA6">
      <w:start w:val="1"/>
      <w:numFmt w:val="bullet"/>
      <w:lvlText w:val="•"/>
      <w:lvlJc w:val="left"/>
      <w:pPr>
        <w:ind w:left="1849" w:hanging="360"/>
      </w:pPr>
      <w:rPr>
        <w:rFonts w:hint="default"/>
      </w:rPr>
    </w:lvl>
    <w:lvl w:ilvl="3" w:tplc="65501CF4">
      <w:start w:val="1"/>
      <w:numFmt w:val="bullet"/>
      <w:lvlText w:val="•"/>
      <w:lvlJc w:val="left"/>
      <w:pPr>
        <w:ind w:left="2364" w:hanging="360"/>
      </w:pPr>
      <w:rPr>
        <w:rFonts w:hint="default"/>
      </w:rPr>
    </w:lvl>
    <w:lvl w:ilvl="4" w:tplc="0144C5CE">
      <w:start w:val="1"/>
      <w:numFmt w:val="bullet"/>
      <w:lvlText w:val="•"/>
      <w:lvlJc w:val="left"/>
      <w:pPr>
        <w:ind w:left="2879" w:hanging="360"/>
      </w:pPr>
      <w:rPr>
        <w:rFonts w:hint="default"/>
      </w:rPr>
    </w:lvl>
    <w:lvl w:ilvl="5" w:tplc="1E308B22">
      <w:start w:val="1"/>
      <w:numFmt w:val="bullet"/>
      <w:lvlText w:val="•"/>
      <w:lvlJc w:val="left"/>
      <w:pPr>
        <w:ind w:left="3394" w:hanging="360"/>
      </w:pPr>
      <w:rPr>
        <w:rFonts w:hint="default"/>
      </w:rPr>
    </w:lvl>
    <w:lvl w:ilvl="6" w:tplc="23EC6182">
      <w:start w:val="1"/>
      <w:numFmt w:val="bullet"/>
      <w:lvlText w:val="•"/>
      <w:lvlJc w:val="left"/>
      <w:pPr>
        <w:ind w:left="3909" w:hanging="360"/>
      </w:pPr>
      <w:rPr>
        <w:rFonts w:hint="default"/>
      </w:rPr>
    </w:lvl>
    <w:lvl w:ilvl="7" w:tplc="51080A1A">
      <w:start w:val="1"/>
      <w:numFmt w:val="bullet"/>
      <w:lvlText w:val="•"/>
      <w:lvlJc w:val="left"/>
      <w:pPr>
        <w:ind w:left="4423" w:hanging="360"/>
      </w:pPr>
      <w:rPr>
        <w:rFonts w:hint="default"/>
      </w:rPr>
    </w:lvl>
    <w:lvl w:ilvl="8" w:tplc="E14CDCB6">
      <w:start w:val="1"/>
      <w:numFmt w:val="bullet"/>
      <w:lvlText w:val="•"/>
      <w:lvlJc w:val="left"/>
      <w:pPr>
        <w:ind w:left="4938" w:hanging="360"/>
      </w:pPr>
      <w:rPr>
        <w:rFonts w:hint="default"/>
      </w:rPr>
    </w:lvl>
  </w:abstractNum>
  <w:abstractNum w:abstractNumId="1" w15:restartNumberingAfterBreak="0">
    <w:nsid w:val="058C7B88"/>
    <w:multiLevelType w:val="hybridMultilevel"/>
    <w:tmpl w:val="D53CF42A"/>
    <w:lvl w:ilvl="0" w:tplc="96ACB62E">
      <w:start w:val="1"/>
      <w:numFmt w:val="bullet"/>
      <w:lvlText w:val=""/>
      <w:lvlJc w:val="left"/>
      <w:pPr>
        <w:ind w:left="820" w:hanging="360"/>
      </w:pPr>
      <w:rPr>
        <w:rFonts w:ascii="Symbol" w:eastAsia="Symbol" w:hAnsi="Symbol" w:cs="Symbol" w:hint="default"/>
        <w:w w:val="96"/>
        <w:sz w:val="20"/>
        <w:szCs w:val="20"/>
      </w:rPr>
    </w:lvl>
    <w:lvl w:ilvl="1" w:tplc="B09E222C">
      <w:start w:val="1"/>
      <w:numFmt w:val="bullet"/>
      <w:lvlText w:val="•"/>
      <w:lvlJc w:val="left"/>
      <w:pPr>
        <w:ind w:left="1334" w:hanging="360"/>
      </w:pPr>
      <w:rPr>
        <w:rFonts w:hint="default"/>
      </w:rPr>
    </w:lvl>
    <w:lvl w:ilvl="2" w:tplc="41641DBC">
      <w:start w:val="1"/>
      <w:numFmt w:val="bullet"/>
      <w:lvlText w:val="•"/>
      <w:lvlJc w:val="left"/>
      <w:pPr>
        <w:ind w:left="1848" w:hanging="360"/>
      </w:pPr>
      <w:rPr>
        <w:rFonts w:hint="default"/>
      </w:rPr>
    </w:lvl>
    <w:lvl w:ilvl="3" w:tplc="2336148A">
      <w:start w:val="1"/>
      <w:numFmt w:val="bullet"/>
      <w:lvlText w:val="•"/>
      <w:lvlJc w:val="left"/>
      <w:pPr>
        <w:ind w:left="2363" w:hanging="360"/>
      </w:pPr>
      <w:rPr>
        <w:rFonts w:hint="default"/>
      </w:rPr>
    </w:lvl>
    <w:lvl w:ilvl="4" w:tplc="6B1471DA">
      <w:start w:val="1"/>
      <w:numFmt w:val="bullet"/>
      <w:lvlText w:val="•"/>
      <w:lvlJc w:val="left"/>
      <w:pPr>
        <w:ind w:left="2877" w:hanging="360"/>
      </w:pPr>
      <w:rPr>
        <w:rFonts w:hint="default"/>
      </w:rPr>
    </w:lvl>
    <w:lvl w:ilvl="5" w:tplc="294833F6">
      <w:start w:val="1"/>
      <w:numFmt w:val="bullet"/>
      <w:lvlText w:val="•"/>
      <w:lvlJc w:val="left"/>
      <w:pPr>
        <w:ind w:left="3391" w:hanging="360"/>
      </w:pPr>
      <w:rPr>
        <w:rFonts w:hint="default"/>
      </w:rPr>
    </w:lvl>
    <w:lvl w:ilvl="6" w:tplc="F6BAEF38">
      <w:start w:val="1"/>
      <w:numFmt w:val="bullet"/>
      <w:lvlText w:val="•"/>
      <w:lvlJc w:val="left"/>
      <w:pPr>
        <w:ind w:left="3906" w:hanging="360"/>
      </w:pPr>
      <w:rPr>
        <w:rFonts w:hint="default"/>
      </w:rPr>
    </w:lvl>
    <w:lvl w:ilvl="7" w:tplc="017EB95C">
      <w:start w:val="1"/>
      <w:numFmt w:val="bullet"/>
      <w:lvlText w:val="•"/>
      <w:lvlJc w:val="left"/>
      <w:pPr>
        <w:ind w:left="4420" w:hanging="360"/>
      </w:pPr>
      <w:rPr>
        <w:rFonts w:hint="default"/>
      </w:rPr>
    </w:lvl>
    <w:lvl w:ilvl="8" w:tplc="A49EEBD0">
      <w:start w:val="1"/>
      <w:numFmt w:val="bullet"/>
      <w:lvlText w:val="•"/>
      <w:lvlJc w:val="left"/>
      <w:pPr>
        <w:ind w:left="4934" w:hanging="360"/>
      </w:pPr>
      <w:rPr>
        <w:rFonts w:hint="default"/>
      </w:rPr>
    </w:lvl>
  </w:abstractNum>
  <w:abstractNum w:abstractNumId="2" w15:restartNumberingAfterBreak="0">
    <w:nsid w:val="0642511D"/>
    <w:multiLevelType w:val="hybridMultilevel"/>
    <w:tmpl w:val="29CA74CA"/>
    <w:lvl w:ilvl="0" w:tplc="D7509A80">
      <w:start w:val="1"/>
      <w:numFmt w:val="bullet"/>
      <w:lvlText w:val=""/>
      <w:lvlJc w:val="left"/>
      <w:pPr>
        <w:ind w:left="821" w:hanging="360"/>
      </w:pPr>
      <w:rPr>
        <w:rFonts w:ascii="Symbol" w:eastAsia="Symbol" w:hAnsi="Symbol" w:cs="Symbol" w:hint="default"/>
        <w:w w:val="96"/>
        <w:sz w:val="20"/>
        <w:szCs w:val="20"/>
      </w:rPr>
    </w:lvl>
    <w:lvl w:ilvl="1" w:tplc="A7C4A6E0">
      <w:start w:val="1"/>
      <w:numFmt w:val="bullet"/>
      <w:lvlText w:val="•"/>
      <w:lvlJc w:val="left"/>
      <w:pPr>
        <w:ind w:left="1333" w:hanging="360"/>
      </w:pPr>
      <w:rPr>
        <w:rFonts w:hint="default"/>
      </w:rPr>
    </w:lvl>
    <w:lvl w:ilvl="2" w:tplc="4A6A5702">
      <w:start w:val="1"/>
      <w:numFmt w:val="bullet"/>
      <w:lvlText w:val="•"/>
      <w:lvlJc w:val="left"/>
      <w:pPr>
        <w:ind w:left="1847" w:hanging="360"/>
      </w:pPr>
      <w:rPr>
        <w:rFonts w:hint="default"/>
      </w:rPr>
    </w:lvl>
    <w:lvl w:ilvl="3" w:tplc="52C26EAC">
      <w:start w:val="1"/>
      <w:numFmt w:val="bullet"/>
      <w:lvlText w:val="•"/>
      <w:lvlJc w:val="left"/>
      <w:pPr>
        <w:ind w:left="2361" w:hanging="360"/>
      </w:pPr>
      <w:rPr>
        <w:rFonts w:hint="default"/>
      </w:rPr>
    </w:lvl>
    <w:lvl w:ilvl="4" w:tplc="4C90877A">
      <w:start w:val="1"/>
      <w:numFmt w:val="bullet"/>
      <w:lvlText w:val="•"/>
      <w:lvlJc w:val="left"/>
      <w:pPr>
        <w:ind w:left="2875" w:hanging="360"/>
      </w:pPr>
      <w:rPr>
        <w:rFonts w:hint="default"/>
      </w:rPr>
    </w:lvl>
    <w:lvl w:ilvl="5" w:tplc="B5FE4682">
      <w:start w:val="1"/>
      <w:numFmt w:val="bullet"/>
      <w:lvlText w:val="•"/>
      <w:lvlJc w:val="left"/>
      <w:pPr>
        <w:ind w:left="3389" w:hanging="360"/>
      </w:pPr>
      <w:rPr>
        <w:rFonts w:hint="default"/>
      </w:rPr>
    </w:lvl>
    <w:lvl w:ilvl="6" w:tplc="76BA53D6">
      <w:start w:val="1"/>
      <w:numFmt w:val="bullet"/>
      <w:lvlText w:val="•"/>
      <w:lvlJc w:val="left"/>
      <w:pPr>
        <w:ind w:left="3903" w:hanging="360"/>
      </w:pPr>
      <w:rPr>
        <w:rFonts w:hint="default"/>
      </w:rPr>
    </w:lvl>
    <w:lvl w:ilvl="7" w:tplc="CDF6F1DC">
      <w:start w:val="1"/>
      <w:numFmt w:val="bullet"/>
      <w:lvlText w:val="•"/>
      <w:lvlJc w:val="left"/>
      <w:pPr>
        <w:ind w:left="4417" w:hanging="360"/>
      </w:pPr>
      <w:rPr>
        <w:rFonts w:hint="default"/>
      </w:rPr>
    </w:lvl>
    <w:lvl w:ilvl="8" w:tplc="34ECB38C">
      <w:start w:val="1"/>
      <w:numFmt w:val="bullet"/>
      <w:lvlText w:val="•"/>
      <w:lvlJc w:val="left"/>
      <w:pPr>
        <w:ind w:left="4930" w:hanging="360"/>
      </w:pPr>
      <w:rPr>
        <w:rFonts w:hint="default"/>
      </w:rPr>
    </w:lvl>
  </w:abstractNum>
  <w:abstractNum w:abstractNumId="3" w15:restartNumberingAfterBreak="0">
    <w:nsid w:val="0E1331CE"/>
    <w:multiLevelType w:val="hybridMultilevel"/>
    <w:tmpl w:val="E620212E"/>
    <w:lvl w:ilvl="0" w:tplc="691CCCDA">
      <w:start w:val="1"/>
      <w:numFmt w:val="bullet"/>
      <w:lvlText w:val=""/>
      <w:lvlJc w:val="left"/>
      <w:pPr>
        <w:ind w:left="821" w:hanging="360"/>
      </w:pPr>
      <w:rPr>
        <w:rFonts w:ascii="Symbol" w:eastAsia="Symbol" w:hAnsi="Symbol" w:cs="Symbol" w:hint="default"/>
        <w:w w:val="96"/>
        <w:sz w:val="20"/>
        <w:szCs w:val="20"/>
      </w:rPr>
    </w:lvl>
    <w:lvl w:ilvl="1" w:tplc="481E226A">
      <w:start w:val="1"/>
      <w:numFmt w:val="bullet"/>
      <w:lvlText w:val="•"/>
      <w:lvlJc w:val="left"/>
      <w:pPr>
        <w:ind w:left="1333" w:hanging="360"/>
      </w:pPr>
      <w:rPr>
        <w:rFonts w:hint="default"/>
      </w:rPr>
    </w:lvl>
    <w:lvl w:ilvl="2" w:tplc="94AE6D6E">
      <w:start w:val="1"/>
      <w:numFmt w:val="bullet"/>
      <w:lvlText w:val="•"/>
      <w:lvlJc w:val="left"/>
      <w:pPr>
        <w:ind w:left="1847" w:hanging="360"/>
      </w:pPr>
      <w:rPr>
        <w:rFonts w:hint="default"/>
      </w:rPr>
    </w:lvl>
    <w:lvl w:ilvl="3" w:tplc="B5503B4C">
      <w:start w:val="1"/>
      <w:numFmt w:val="bullet"/>
      <w:lvlText w:val="•"/>
      <w:lvlJc w:val="left"/>
      <w:pPr>
        <w:ind w:left="2361" w:hanging="360"/>
      </w:pPr>
      <w:rPr>
        <w:rFonts w:hint="default"/>
      </w:rPr>
    </w:lvl>
    <w:lvl w:ilvl="4" w:tplc="66CABDF6">
      <w:start w:val="1"/>
      <w:numFmt w:val="bullet"/>
      <w:lvlText w:val="•"/>
      <w:lvlJc w:val="left"/>
      <w:pPr>
        <w:ind w:left="2875" w:hanging="360"/>
      </w:pPr>
      <w:rPr>
        <w:rFonts w:hint="default"/>
      </w:rPr>
    </w:lvl>
    <w:lvl w:ilvl="5" w:tplc="2F4A916A">
      <w:start w:val="1"/>
      <w:numFmt w:val="bullet"/>
      <w:lvlText w:val="•"/>
      <w:lvlJc w:val="left"/>
      <w:pPr>
        <w:ind w:left="3389" w:hanging="360"/>
      </w:pPr>
      <w:rPr>
        <w:rFonts w:hint="default"/>
      </w:rPr>
    </w:lvl>
    <w:lvl w:ilvl="6" w:tplc="02CE079E">
      <w:start w:val="1"/>
      <w:numFmt w:val="bullet"/>
      <w:lvlText w:val="•"/>
      <w:lvlJc w:val="left"/>
      <w:pPr>
        <w:ind w:left="3903" w:hanging="360"/>
      </w:pPr>
      <w:rPr>
        <w:rFonts w:hint="default"/>
      </w:rPr>
    </w:lvl>
    <w:lvl w:ilvl="7" w:tplc="9DCAD72E">
      <w:start w:val="1"/>
      <w:numFmt w:val="bullet"/>
      <w:lvlText w:val="•"/>
      <w:lvlJc w:val="left"/>
      <w:pPr>
        <w:ind w:left="4417" w:hanging="360"/>
      </w:pPr>
      <w:rPr>
        <w:rFonts w:hint="default"/>
      </w:rPr>
    </w:lvl>
    <w:lvl w:ilvl="8" w:tplc="8A08B668">
      <w:start w:val="1"/>
      <w:numFmt w:val="bullet"/>
      <w:lvlText w:val="•"/>
      <w:lvlJc w:val="left"/>
      <w:pPr>
        <w:ind w:left="4930" w:hanging="360"/>
      </w:pPr>
      <w:rPr>
        <w:rFonts w:hint="default"/>
      </w:rPr>
    </w:lvl>
  </w:abstractNum>
  <w:abstractNum w:abstractNumId="4"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D2417D9"/>
    <w:multiLevelType w:val="hybridMultilevel"/>
    <w:tmpl w:val="263C394C"/>
    <w:lvl w:ilvl="0" w:tplc="81DA059C">
      <w:start w:val="1"/>
      <w:numFmt w:val="bullet"/>
      <w:lvlText w:val=""/>
      <w:lvlJc w:val="left"/>
      <w:pPr>
        <w:ind w:left="821" w:hanging="360"/>
      </w:pPr>
      <w:rPr>
        <w:rFonts w:ascii="Symbol" w:eastAsia="Symbol" w:hAnsi="Symbol" w:cs="Symbol" w:hint="default"/>
        <w:w w:val="96"/>
        <w:sz w:val="20"/>
        <w:szCs w:val="20"/>
      </w:rPr>
    </w:lvl>
    <w:lvl w:ilvl="1" w:tplc="A2B68836">
      <w:start w:val="1"/>
      <w:numFmt w:val="bullet"/>
      <w:lvlText w:val="•"/>
      <w:lvlJc w:val="left"/>
      <w:pPr>
        <w:ind w:left="1334" w:hanging="360"/>
      </w:pPr>
      <w:rPr>
        <w:rFonts w:hint="default"/>
      </w:rPr>
    </w:lvl>
    <w:lvl w:ilvl="2" w:tplc="254E8184">
      <w:start w:val="1"/>
      <w:numFmt w:val="bullet"/>
      <w:lvlText w:val="•"/>
      <w:lvlJc w:val="left"/>
      <w:pPr>
        <w:ind w:left="1848" w:hanging="360"/>
      </w:pPr>
      <w:rPr>
        <w:rFonts w:hint="default"/>
      </w:rPr>
    </w:lvl>
    <w:lvl w:ilvl="3" w:tplc="03589982">
      <w:start w:val="1"/>
      <w:numFmt w:val="bullet"/>
      <w:lvlText w:val="•"/>
      <w:lvlJc w:val="left"/>
      <w:pPr>
        <w:ind w:left="2363" w:hanging="360"/>
      </w:pPr>
      <w:rPr>
        <w:rFonts w:hint="default"/>
      </w:rPr>
    </w:lvl>
    <w:lvl w:ilvl="4" w:tplc="943653EA">
      <w:start w:val="1"/>
      <w:numFmt w:val="bullet"/>
      <w:lvlText w:val="•"/>
      <w:lvlJc w:val="left"/>
      <w:pPr>
        <w:ind w:left="2877" w:hanging="360"/>
      </w:pPr>
      <w:rPr>
        <w:rFonts w:hint="default"/>
      </w:rPr>
    </w:lvl>
    <w:lvl w:ilvl="5" w:tplc="95B605D4">
      <w:start w:val="1"/>
      <w:numFmt w:val="bullet"/>
      <w:lvlText w:val="•"/>
      <w:lvlJc w:val="left"/>
      <w:pPr>
        <w:ind w:left="3391" w:hanging="360"/>
      </w:pPr>
      <w:rPr>
        <w:rFonts w:hint="default"/>
      </w:rPr>
    </w:lvl>
    <w:lvl w:ilvl="6" w:tplc="0A96961E">
      <w:start w:val="1"/>
      <w:numFmt w:val="bullet"/>
      <w:lvlText w:val="•"/>
      <w:lvlJc w:val="left"/>
      <w:pPr>
        <w:ind w:left="3906" w:hanging="360"/>
      </w:pPr>
      <w:rPr>
        <w:rFonts w:hint="default"/>
      </w:rPr>
    </w:lvl>
    <w:lvl w:ilvl="7" w:tplc="9F307698">
      <w:start w:val="1"/>
      <w:numFmt w:val="bullet"/>
      <w:lvlText w:val="•"/>
      <w:lvlJc w:val="left"/>
      <w:pPr>
        <w:ind w:left="4420" w:hanging="360"/>
      </w:pPr>
      <w:rPr>
        <w:rFonts w:hint="default"/>
      </w:rPr>
    </w:lvl>
    <w:lvl w:ilvl="8" w:tplc="11BCC50C">
      <w:start w:val="1"/>
      <w:numFmt w:val="bullet"/>
      <w:lvlText w:val="•"/>
      <w:lvlJc w:val="left"/>
      <w:pPr>
        <w:ind w:left="4934" w:hanging="360"/>
      </w:pPr>
      <w:rPr>
        <w:rFonts w:hint="default"/>
      </w:rPr>
    </w:lvl>
  </w:abstractNum>
  <w:abstractNum w:abstractNumId="6"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0522213"/>
    <w:multiLevelType w:val="hybridMultilevel"/>
    <w:tmpl w:val="E40634AE"/>
    <w:lvl w:ilvl="0" w:tplc="4348A644">
      <w:start w:val="1"/>
      <w:numFmt w:val="bullet"/>
      <w:lvlText w:val=""/>
      <w:lvlJc w:val="left"/>
      <w:pPr>
        <w:ind w:left="825" w:hanging="360"/>
      </w:pPr>
      <w:rPr>
        <w:rFonts w:ascii="Symbol" w:eastAsia="Symbol" w:hAnsi="Symbol" w:cs="Symbol" w:hint="default"/>
        <w:w w:val="96"/>
        <w:sz w:val="20"/>
        <w:szCs w:val="20"/>
      </w:rPr>
    </w:lvl>
    <w:lvl w:ilvl="1" w:tplc="F4FC01A4">
      <w:start w:val="1"/>
      <w:numFmt w:val="bullet"/>
      <w:lvlText w:val="•"/>
      <w:lvlJc w:val="left"/>
      <w:pPr>
        <w:ind w:left="1334" w:hanging="360"/>
      </w:pPr>
      <w:rPr>
        <w:rFonts w:hint="default"/>
      </w:rPr>
    </w:lvl>
    <w:lvl w:ilvl="2" w:tplc="51CA0F26">
      <w:start w:val="1"/>
      <w:numFmt w:val="bullet"/>
      <w:lvlText w:val="•"/>
      <w:lvlJc w:val="left"/>
      <w:pPr>
        <w:ind w:left="1849" w:hanging="360"/>
      </w:pPr>
      <w:rPr>
        <w:rFonts w:hint="default"/>
      </w:rPr>
    </w:lvl>
    <w:lvl w:ilvl="3" w:tplc="90ACA2B0">
      <w:start w:val="1"/>
      <w:numFmt w:val="bullet"/>
      <w:lvlText w:val="•"/>
      <w:lvlJc w:val="left"/>
      <w:pPr>
        <w:ind w:left="2364" w:hanging="360"/>
      </w:pPr>
      <w:rPr>
        <w:rFonts w:hint="default"/>
      </w:rPr>
    </w:lvl>
    <w:lvl w:ilvl="4" w:tplc="DE668E80">
      <w:start w:val="1"/>
      <w:numFmt w:val="bullet"/>
      <w:lvlText w:val="•"/>
      <w:lvlJc w:val="left"/>
      <w:pPr>
        <w:ind w:left="2879" w:hanging="360"/>
      </w:pPr>
      <w:rPr>
        <w:rFonts w:hint="default"/>
      </w:rPr>
    </w:lvl>
    <w:lvl w:ilvl="5" w:tplc="30EEA2A8">
      <w:start w:val="1"/>
      <w:numFmt w:val="bullet"/>
      <w:lvlText w:val="•"/>
      <w:lvlJc w:val="left"/>
      <w:pPr>
        <w:ind w:left="3394" w:hanging="360"/>
      </w:pPr>
      <w:rPr>
        <w:rFonts w:hint="default"/>
      </w:rPr>
    </w:lvl>
    <w:lvl w:ilvl="6" w:tplc="726C0B32">
      <w:start w:val="1"/>
      <w:numFmt w:val="bullet"/>
      <w:lvlText w:val="•"/>
      <w:lvlJc w:val="left"/>
      <w:pPr>
        <w:ind w:left="3909" w:hanging="360"/>
      </w:pPr>
      <w:rPr>
        <w:rFonts w:hint="default"/>
      </w:rPr>
    </w:lvl>
    <w:lvl w:ilvl="7" w:tplc="D9CAA0A8">
      <w:start w:val="1"/>
      <w:numFmt w:val="bullet"/>
      <w:lvlText w:val="•"/>
      <w:lvlJc w:val="left"/>
      <w:pPr>
        <w:ind w:left="4423" w:hanging="360"/>
      </w:pPr>
      <w:rPr>
        <w:rFonts w:hint="default"/>
      </w:rPr>
    </w:lvl>
    <w:lvl w:ilvl="8" w:tplc="CA32877C">
      <w:start w:val="1"/>
      <w:numFmt w:val="bullet"/>
      <w:lvlText w:val="•"/>
      <w:lvlJc w:val="left"/>
      <w:pPr>
        <w:ind w:left="4938" w:hanging="360"/>
      </w:pPr>
      <w:rPr>
        <w:rFonts w:hint="default"/>
      </w:rPr>
    </w:lvl>
  </w:abstractNum>
  <w:abstractNum w:abstractNumId="8"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9"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1"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E046168"/>
    <w:multiLevelType w:val="hybridMultilevel"/>
    <w:tmpl w:val="2A58DA5A"/>
    <w:lvl w:ilvl="0" w:tplc="6024CE34">
      <w:start w:val="1"/>
      <w:numFmt w:val="bullet"/>
      <w:lvlText w:val=""/>
      <w:lvlJc w:val="left"/>
      <w:pPr>
        <w:ind w:left="821" w:hanging="360"/>
      </w:pPr>
      <w:rPr>
        <w:rFonts w:ascii="Symbol" w:eastAsia="Symbol" w:hAnsi="Symbol" w:cs="Symbol" w:hint="default"/>
        <w:w w:val="96"/>
        <w:sz w:val="20"/>
        <w:szCs w:val="20"/>
      </w:rPr>
    </w:lvl>
    <w:lvl w:ilvl="1" w:tplc="2BD88442">
      <w:start w:val="1"/>
      <w:numFmt w:val="bullet"/>
      <w:lvlText w:val="•"/>
      <w:lvlJc w:val="left"/>
      <w:pPr>
        <w:ind w:left="1334" w:hanging="360"/>
      </w:pPr>
      <w:rPr>
        <w:rFonts w:hint="default"/>
      </w:rPr>
    </w:lvl>
    <w:lvl w:ilvl="2" w:tplc="522AAB5E">
      <w:start w:val="1"/>
      <w:numFmt w:val="bullet"/>
      <w:lvlText w:val="•"/>
      <w:lvlJc w:val="left"/>
      <w:pPr>
        <w:ind w:left="1848" w:hanging="360"/>
      </w:pPr>
      <w:rPr>
        <w:rFonts w:hint="default"/>
      </w:rPr>
    </w:lvl>
    <w:lvl w:ilvl="3" w:tplc="CD5AAA56">
      <w:start w:val="1"/>
      <w:numFmt w:val="bullet"/>
      <w:lvlText w:val="•"/>
      <w:lvlJc w:val="left"/>
      <w:pPr>
        <w:ind w:left="2363" w:hanging="360"/>
      </w:pPr>
      <w:rPr>
        <w:rFonts w:hint="default"/>
      </w:rPr>
    </w:lvl>
    <w:lvl w:ilvl="4" w:tplc="2D488540">
      <w:start w:val="1"/>
      <w:numFmt w:val="bullet"/>
      <w:lvlText w:val="•"/>
      <w:lvlJc w:val="left"/>
      <w:pPr>
        <w:ind w:left="2877" w:hanging="360"/>
      </w:pPr>
      <w:rPr>
        <w:rFonts w:hint="default"/>
      </w:rPr>
    </w:lvl>
    <w:lvl w:ilvl="5" w:tplc="589A797E">
      <w:start w:val="1"/>
      <w:numFmt w:val="bullet"/>
      <w:lvlText w:val="•"/>
      <w:lvlJc w:val="left"/>
      <w:pPr>
        <w:ind w:left="3391" w:hanging="360"/>
      </w:pPr>
      <w:rPr>
        <w:rFonts w:hint="default"/>
      </w:rPr>
    </w:lvl>
    <w:lvl w:ilvl="6" w:tplc="7D9AFB04">
      <w:start w:val="1"/>
      <w:numFmt w:val="bullet"/>
      <w:lvlText w:val="•"/>
      <w:lvlJc w:val="left"/>
      <w:pPr>
        <w:ind w:left="3906" w:hanging="360"/>
      </w:pPr>
      <w:rPr>
        <w:rFonts w:hint="default"/>
      </w:rPr>
    </w:lvl>
    <w:lvl w:ilvl="7" w:tplc="7046BE7E">
      <w:start w:val="1"/>
      <w:numFmt w:val="bullet"/>
      <w:lvlText w:val="•"/>
      <w:lvlJc w:val="left"/>
      <w:pPr>
        <w:ind w:left="4420" w:hanging="360"/>
      </w:pPr>
      <w:rPr>
        <w:rFonts w:hint="default"/>
      </w:rPr>
    </w:lvl>
    <w:lvl w:ilvl="8" w:tplc="98F22B4A">
      <w:start w:val="1"/>
      <w:numFmt w:val="bullet"/>
      <w:lvlText w:val="•"/>
      <w:lvlJc w:val="left"/>
      <w:pPr>
        <w:ind w:left="4934" w:hanging="360"/>
      </w:pPr>
      <w:rPr>
        <w:rFonts w:hint="default"/>
      </w:rPr>
    </w:lvl>
  </w:abstractNum>
  <w:abstractNum w:abstractNumId="13"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580177F0"/>
    <w:multiLevelType w:val="hybridMultilevel"/>
    <w:tmpl w:val="FCBA0AE4"/>
    <w:lvl w:ilvl="0" w:tplc="4FEEEDC6">
      <w:start w:val="1"/>
      <w:numFmt w:val="bullet"/>
      <w:lvlText w:val=""/>
      <w:lvlJc w:val="left"/>
      <w:pPr>
        <w:ind w:left="820" w:hanging="360"/>
      </w:pPr>
      <w:rPr>
        <w:rFonts w:ascii="Symbol" w:eastAsia="Symbol" w:hAnsi="Symbol" w:cs="Symbol" w:hint="default"/>
        <w:w w:val="96"/>
        <w:sz w:val="20"/>
        <w:szCs w:val="20"/>
      </w:rPr>
    </w:lvl>
    <w:lvl w:ilvl="1" w:tplc="7B6C504E">
      <w:start w:val="1"/>
      <w:numFmt w:val="bullet"/>
      <w:lvlText w:val="•"/>
      <w:lvlJc w:val="left"/>
      <w:pPr>
        <w:ind w:left="1334" w:hanging="360"/>
      </w:pPr>
      <w:rPr>
        <w:rFonts w:hint="default"/>
      </w:rPr>
    </w:lvl>
    <w:lvl w:ilvl="2" w:tplc="1D56DBB4">
      <w:start w:val="1"/>
      <w:numFmt w:val="bullet"/>
      <w:lvlText w:val="•"/>
      <w:lvlJc w:val="left"/>
      <w:pPr>
        <w:ind w:left="1848" w:hanging="360"/>
      </w:pPr>
      <w:rPr>
        <w:rFonts w:hint="default"/>
      </w:rPr>
    </w:lvl>
    <w:lvl w:ilvl="3" w:tplc="08AAA62E">
      <w:start w:val="1"/>
      <w:numFmt w:val="bullet"/>
      <w:lvlText w:val="•"/>
      <w:lvlJc w:val="left"/>
      <w:pPr>
        <w:ind w:left="2363" w:hanging="360"/>
      </w:pPr>
      <w:rPr>
        <w:rFonts w:hint="default"/>
      </w:rPr>
    </w:lvl>
    <w:lvl w:ilvl="4" w:tplc="A776FF82">
      <w:start w:val="1"/>
      <w:numFmt w:val="bullet"/>
      <w:lvlText w:val="•"/>
      <w:lvlJc w:val="left"/>
      <w:pPr>
        <w:ind w:left="2877" w:hanging="360"/>
      </w:pPr>
      <w:rPr>
        <w:rFonts w:hint="default"/>
      </w:rPr>
    </w:lvl>
    <w:lvl w:ilvl="5" w:tplc="EBA0D61E">
      <w:start w:val="1"/>
      <w:numFmt w:val="bullet"/>
      <w:lvlText w:val="•"/>
      <w:lvlJc w:val="left"/>
      <w:pPr>
        <w:ind w:left="3391" w:hanging="360"/>
      </w:pPr>
      <w:rPr>
        <w:rFonts w:hint="default"/>
      </w:rPr>
    </w:lvl>
    <w:lvl w:ilvl="6" w:tplc="FA9CD2B6">
      <w:start w:val="1"/>
      <w:numFmt w:val="bullet"/>
      <w:lvlText w:val="•"/>
      <w:lvlJc w:val="left"/>
      <w:pPr>
        <w:ind w:left="3906" w:hanging="360"/>
      </w:pPr>
      <w:rPr>
        <w:rFonts w:hint="default"/>
      </w:rPr>
    </w:lvl>
    <w:lvl w:ilvl="7" w:tplc="31E0A36C">
      <w:start w:val="1"/>
      <w:numFmt w:val="bullet"/>
      <w:lvlText w:val="•"/>
      <w:lvlJc w:val="left"/>
      <w:pPr>
        <w:ind w:left="4420" w:hanging="360"/>
      </w:pPr>
      <w:rPr>
        <w:rFonts w:hint="default"/>
      </w:rPr>
    </w:lvl>
    <w:lvl w:ilvl="8" w:tplc="EDBCF46C">
      <w:start w:val="1"/>
      <w:numFmt w:val="bullet"/>
      <w:lvlText w:val="•"/>
      <w:lvlJc w:val="left"/>
      <w:pPr>
        <w:ind w:left="4934" w:hanging="360"/>
      </w:pPr>
      <w:rPr>
        <w:rFonts w:hint="default"/>
      </w:rPr>
    </w:lvl>
  </w:abstractNum>
  <w:abstractNum w:abstractNumId="15" w15:restartNumberingAfterBreak="0">
    <w:nsid w:val="5C404039"/>
    <w:multiLevelType w:val="hybridMultilevel"/>
    <w:tmpl w:val="F6166556"/>
    <w:lvl w:ilvl="0" w:tplc="EA543B6A">
      <w:start w:val="1"/>
      <w:numFmt w:val="bullet"/>
      <w:lvlText w:val=""/>
      <w:lvlJc w:val="left"/>
      <w:pPr>
        <w:ind w:left="821" w:hanging="360"/>
      </w:pPr>
      <w:rPr>
        <w:rFonts w:ascii="Symbol" w:eastAsia="Symbol" w:hAnsi="Symbol" w:cs="Symbol" w:hint="default"/>
        <w:w w:val="96"/>
        <w:sz w:val="20"/>
        <w:szCs w:val="20"/>
      </w:rPr>
    </w:lvl>
    <w:lvl w:ilvl="1" w:tplc="A9686BC0">
      <w:start w:val="1"/>
      <w:numFmt w:val="bullet"/>
      <w:lvlText w:val="•"/>
      <w:lvlJc w:val="left"/>
      <w:pPr>
        <w:ind w:left="1334" w:hanging="360"/>
      </w:pPr>
      <w:rPr>
        <w:rFonts w:hint="default"/>
      </w:rPr>
    </w:lvl>
    <w:lvl w:ilvl="2" w:tplc="0B66B94C">
      <w:start w:val="1"/>
      <w:numFmt w:val="bullet"/>
      <w:lvlText w:val="•"/>
      <w:lvlJc w:val="left"/>
      <w:pPr>
        <w:ind w:left="1848" w:hanging="360"/>
      </w:pPr>
      <w:rPr>
        <w:rFonts w:hint="default"/>
      </w:rPr>
    </w:lvl>
    <w:lvl w:ilvl="3" w:tplc="50EE524A">
      <w:start w:val="1"/>
      <w:numFmt w:val="bullet"/>
      <w:lvlText w:val="•"/>
      <w:lvlJc w:val="left"/>
      <w:pPr>
        <w:ind w:left="2363" w:hanging="360"/>
      </w:pPr>
      <w:rPr>
        <w:rFonts w:hint="default"/>
      </w:rPr>
    </w:lvl>
    <w:lvl w:ilvl="4" w:tplc="65943ACC">
      <w:start w:val="1"/>
      <w:numFmt w:val="bullet"/>
      <w:lvlText w:val="•"/>
      <w:lvlJc w:val="left"/>
      <w:pPr>
        <w:ind w:left="2877" w:hanging="360"/>
      </w:pPr>
      <w:rPr>
        <w:rFonts w:hint="default"/>
      </w:rPr>
    </w:lvl>
    <w:lvl w:ilvl="5" w:tplc="00507A00">
      <w:start w:val="1"/>
      <w:numFmt w:val="bullet"/>
      <w:lvlText w:val="•"/>
      <w:lvlJc w:val="left"/>
      <w:pPr>
        <w:ind w:left="3391" w:hanging="360"/>
      </w:pPr>
      <w:rPr>
        <w:rFonts w:hint="default"/>
      </w:rPr>
    </w:lvl>
    <w:lvl w:ilvl="6" w:tplc="EEE8D612">
      <w:start w:val="1"/>
      <w:numFmt w:val="bullet"/>
      <w:lvlText w:val="•"/>
      <w:lvlJc w:val="left"/>
      <w:pPr>
        <w:ind w:left="3906" w:hanging="360"/>
      </w:pPr>
      <w:rPr>
        <w:rFonts w:hint="default"/>
      </w:rPr>
    </w:lvl>
    <w:lvl w:ilvl="7" w:tplc="2D9874C6">
      <w:start w:val="1"/>
      <w:numFmt w:val="bullet"/>
      <w:lvlText w:val="•"/>
      <w:lvlJc w:val="left"/>
      <w:pPr>
        <w:ind w:left="4420" w:hanging="360"/>
      </w:pPr>
      <w:rPr>
        <w:rFonts w:hint="default"/>
      </w:rPr>
    </w:lvl>
    <w:lvl w:ilvl="8" w:tplc="32E8580E">
      <w:start w:val="1"/>
      <w:numFmt w:val="bullet"/>
      <w:lvlText w:val="•"/>
      <w:lvlJc w:val="left"/>
      <w:pPr>
        <w:ind w:left="4934" w:hanging="360"/>
      </w:pPr>
      <w:rPr>
        <w:rFonts w:hint="default"/>
      </w:rPr>
    </w:lvl>
  </w:abstractNum>
  <w:abstractNum w:abstractNumId="16"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B7D6E0B"/>
    <w:multiLevelType w:val="hybridMultilevel"/>
    <w:tmpl w:val="C4EAF738"/>
    <w:lvl w:ilvl="0" w:tplc="BBE00E78">
      <w:start w:val="1"/>
      <w:numFmt w:val="bullet"/>
      <w:lvlText w:val=""/>
      <w:lvlJc w:val="left"/>
      <w:pPr>
        <w:ind w:left="821" w:hanging="360"/>
      </w:pPr>
      <w:rPr>
        <w:rFonts w:ascii="Symbol" w:eastAsia="Symbol" w:hAnsi="Symbol" w:cs="Symbol" w:hint="default"/>
        <w:w w:val="96"/>
        <w:sz w:val="20"/>
        <w:szCs w:val="20"/>
      </w:rPr>
    </w:lvl>
    <w:lvl w:ilvl="1" w:tplc="800832AC">
      <w:start w:val="1"/>
      <w:numFmt w:val="bullet"/>
      <w:lvlText w:val="•"/>
      <w:lvlJc w:val="left"/>
      <w:pPr>
        <w:ind w:left="1333" w:hanging="360"/>
      </w:pPr>
      <w:rPr>
        <w:rFonts w:hint="default"/>
      </w:rPr>
    </w:lvl>
    <w:lvl w:ilvl="2" w:tplc="6DD03BEC">
      <w:start w:val="1"/>
      <w:numFmt w:val="bullet"/>
      <w:lvlText w:val="•"/>
      <w:lvlJc w:val="left"/>
      <w:pPr>
        <w:ind w:left="1847" w:hanging="360"/>
      </w:pPr>
      <w:rPr>
        <w:rFonts w:hint="default"/>
      </w:rPr>
    </w:lvl>
    <w:lvl w:ilvl="3" w:tplc="58CCE1FA">
      <w:start w:val="1"/>
      <w:numFmt w:val="bullet"/>
      <w:lvlText w:val="•"/>
      <w:lvlJc w:val="left"/>
      <w:pPr>
        <w:ind w:left="2361" w:hanging="360"/>
      </w:pPr>
      <w:rPr>
        <w:rFonts w:hint="default"/>
      </w:rPr>
    </w:lvl>
    <w:lvl w:ilvl="4" w:tplc="D19E3292">
      <w:start w:val="1"/>
      <w:numFmt w:val="bullet"/>
      <w:lvlText w:val="•"/>
      <w:lvlJc w:val="left"/>
      <w:pPr>
        <w:ind w:left="2875" w:hanging="360"/>
      </w:pPr>
      <w:rPr>
        <w:rFonts w:hint="default"/>
      </w:rPr>
    </w:lvl>
    <w:lvl w:ilvl="5" w:tplc="72B02C76">
      <w:start w:val="1"/>
      <w:numFmt w:val="bullet"/>
      <w:lvlText w:val="•"/>
      <w:lvlJc w:val="left"/>
      <w:pPr>
        <w:ind w:left="3389" w:hanging="360"/>
      </w:pPr>
      <w:rPr>
        <w:rFonts w:hint="default"/>
      </w:rPr>
    </w:lvl>
    <w:lvl w:ilvl="6" w:tplc="058284BE">
      <w:start w:val="1"/>
      <w:numFmt w:val="bullet"/>
      <w:lvlText w:val="•"/>
      <w:lvlJc w:val="left"/>
      <w:pPr>
        <w:ind w:left="3903" w:hanging="360"/>
      </w:pPr>
      <w:rPr>
        <w:rFonts w:hint="default"/>
      </w:rPr>
    </w:lvl>
    <w:lvl w:ilvl="7" w:tplc="EC425384">
      <w:start w:val="1"/>
      <w:numFmt w:val="bullet"/>
      <w:lvlText w:val="•"/>
      <w:lvlJc w:val="left"/>
      <w:pPr>
        <w:ind w:left="4417" w:hanging="360"/>
      </w:pPr>
      <w:rPr>
        <w:rFonts w:hint="default"/>
      </w:rPr>
    </w:lvl>
    <w:lvl w:ilvl="8" w:tplc="48A2D37E">
      <w:start w:val="1"/>
      <w:numFmt w:val="bullet"/>
      <w:lvlText w:val="•"/>
      <w:lvlJc w:val="left"/>
      <w:pPr>
        <w:ind w:left="4930" w:hanging="360"/>
      </w:pPr>
      <w:rPr>
        <w:rFonts w:hint="default"/>
      </w:rPr>
    </w:lvl>
  </w:abstractNum>
  <w:abstractNum w:abstractNumId="1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86655601">
    <w:abstractNumId w:val="9"/>
  </w:num>
  <w:num w:numId="2" w16cid:durableId="826165972">
    <w:abstractNumId w:val="6"/>
  </w:num>
  <w:num w:numId="3" w16cid:durableId="750009838">
    <w:abstractNumId w:val="10"/>
  </w:num>
  <w:num w:numId="4" w16cid:durableId="1553879746">
    <w:abstractNumId w:val="11"/>
  </w:num>
  <w:num w:numId="5" w16cid:durableId="93522936">
    <w:abstractNumId w:val="4"/>
  </w:num>
  <w:num w:numId="6" w16cid:durableId="530848325">
    <w:abstractNumId w:val="13"/>
  </w:num>
  <w:num w:numId="7" w16cid:durableId="437407711">
    <w:abstractNumId w:val="17"/>
  </w:num>
  <w:num w:numId="8" w16cid:durableId="180171928">
    <w:abstractNumId w:val="22"/>
  </w:num>
  <w:num w:numId="9" w16cid:durableId="969360561">
    <w:abstractNumId w:val="20"/>
  </w:num>
  <w:num w:numId="10" w16cid:durableId="662857535">
    <w:abstractNumId w:val="19"/>
  </w:num>
  <w:num w:numId="11" w16cid:durableId="555356349">
    <w:abstractNumId w:val="8"/>
  </w:num>
  <w:num w:numId="12" w16cid:durableId="479688657">
    <w:abstractNumId w:val="21"/>
  </w:num>
  <w:num w:numId="13" w16cid:durableId="1995181346">
    <w:abstractNumId w:val="16"/>
  </w:num>
  <w:num w:numId="14" w16cid:durableId="558782659">
    <w:abstractNumId w:val="0"/>
  </w:num>
  <w:num w:numId="15" w16cid:durableId="1348680817">
    <w:abstractNumId w:val="18"/>
  </w:num>
  <w:num w:numId="16" w16cid:durableId="1422025131">
    <w:abstractNumId w:val="7"/>
  </w:num>
  <w:num w:numId="17" w16cid:durableId="1144734290">
    <w:abstractNumId w:val="3"/>
  </w:num>
  <w:num w:numId="18" w16cid:durableId="1987276629">
    <w:abstractNumId w:val="2"/>
  </w:num>
  <w:num w:numId="19" w16cid:durableId="223569635">
    <w:abstractNumId w:val="14"/>
  </w:num>
  <w:num w:numId="20" w16cid:durableId="1824930036">
    <w:abstractNumId w:val="12"/>
  </w:num>
  <w:num w:numId="21" w16cid:durableId="95053788">
    <w:abstractNumId w:val="1"/>
  </w:num>
  <w:num w:numId="22" w16cid:durableId="1166824863">
    <w:abstractNumId w:val="5"/>
  </w:num>
  <w:num w:numId="23" w16cid:durableId="12863066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53C"/>
    <w:rsid w:val="00005B8F"/>
    <w:rsid w:val="00005E07"/>
    <w:rsid w:val="000122F2"/>
    <w:rsid w:val="00015182"/>
    <w:rsid w:val="00031749"/>
    <w:rsid w:val="00096D1F"/>
    <w:rsid w:val="000F5D58"/>
    <w:rsid w:val="00112045"/>
    <w:rsid w:val="00116AB8"/>
    <w:rsid w:val="00126228"/>
    <w:rsid w:val="0013340B"/>
    <w:rsid w:val="00155700"/>
    <w:rsid w:val="00157749"/>
    <w:rsid w:val="00162105"/>
    <w:rsid w:val="001A75FD"/>
    <w:rsid w:val="001B16F0"/>
    <w:rsid w:val="001B5CB7"/>
    <w:rsid w:val="001C2150"/>
    <w:rsid w:val="001C560F"/>
    <w:rsid w:val="001D2737"/>
    <w:rsid w:val="001F1C99"/>
    <w:rsid w:val="001F35E8"/>
    <w:rsid w:val="001F3E5F"/>
    <w:rsid w:val="00210AFA"/>
    <w:rsid w:val="00230A91"/>
    <w:rsid w:val="00232BB7"/>
    <w:rsid w:val="002426A8"/>
    <w:rsid w:val="0024553C"/>
    <w:rsid w:val="002C0E18"/>
    <w:rsid w:val="002E0122"/>
    <w:rsid w:val="00307D73"/>
    <w:rsid w:val="0032399F"/>
    <w:rsid w:val="003431F3"/>
    <w:rsid w:val="00354209"/>
    <w:rsid w:val="003617AC"/>
    <w:rsid w:val="00371B96"/>
    <w:rsid w:val="003D2675"/>
    <w:rsid w:val="003D7701"/>
    <w:rsid w:val="0043192C"/>
    <w:rsid w:val="00493473"/>
    <w:rsid w:val="004A223A"/>
    <w:rsid w:val="004A6B2B"/>
    <w:rsid w:val="004B0275"/>
    <w:rsid w:val="004B3302"/>
    <w:rsid w:val="004D5935"/>
    <w:rsid w:val="004E3EDC"/>
    <w:rsid w:val="004F35C0"/>
    <w:rsid w:val="004F45F8"/>
    <w:rsid w:val="00510D95"/>
    <w:rsid w:val="00513D80"/>
    <w:rsid w:val="00535992"/>
    <w:rsid w:val="00542234"/>
    <w:rsid w:val="00552AE0"/>
    <w:rsid w:val="00564280"/>
    <w:rsid w:val="005664E2"/>
    <w:rsid w:val="005748C1"/>
    <w:rsid w:val="00577EA4"/>
    <w:rsid w:val="00597295"/>
    <w:rsid w:val="005C393F"/>
    <w:rsid w:val="005E5F3C"/>
    <w:rsid w:val="00604D0D"/>
    <w:rsid w:val="00635A17"/>
    <w:rsid w:val="00673248"/>
    <w:rsid w:val="00686E73"/>
    <w:rsid w:val="006877A3"/>
    <w:rsid w:val="006B44BE"/>
    <w:rsid w:val="006B5941"/>
    <w:rsid w:val="006C255F"/>
    <w:rsid w:val="006C7737"/>
    <w:rsid w:val="006D66FE"/>
    <w:rsid w:val="006D725F"/>
    <w:rsid w:val="006E1388"/>
    <w:rsid w:val="006F53FE"/>
    <w:rsid w:val="006F77D0"/>
    <w:rsid w:val="00727587"/>
    <w:rsid w:val="00733B41"/>
    <w:rsid w:val="00750701"/>
    <w:rsid w:val="00780C6E"/>
    <w:rsid w:val="00791E46"/>
    <w:rsid w:val="007D73EF"/>
    <w:rsid w:val="007E0C74"/>
    <w:rsid w:val="007E780B"/>
    <w:rsid w:val="00805BE0"/>
    <w:rsid w:val="00805F33"/>
    <w:rsid w:val="00887D61"/>
    <w:rsid w:val="008B6F8A"/>
    <w:rsid w:val="008E22A1"/>
    <w:rsid w:val="008E5BBD"/>
    <w:rsid w:val="008F6112"/>
    <w:rsid w:val="00985BDC"/>
    <w:rsid w:val="0099468B"/>
    <w:rsid w:val="009A6704"/>
    <w:rsid w:val="009B0C21"/>
    <w:rsid w:val="009D3FA6"/>
    <w:rsid w:val="009D5459"/>
    <w:rsid w:val="009F5193"/>
    <w:rsid w:val="00A53040"/>
    <w:rsid w:val="00A7377A"/>
    <w:rsid w:val="00A84880"/>
    <w:rsid w:val="00A868FD"/>
    <w:rsid w:val="00A969F4"/>
    <w:rsid w:val="00AE4E25"/>
    <w:rsid w:val="00B233FB"/>
    <w:rsid w:val="00B341DC"/>
    <w:rsid w:val="00B56BCC"/>
    <w:rsid w:val="00B674C7"/>
    <w:rsid w:val="00B75BC5"/>
    <w:rsid w:val="00BA151A"/>
    <w:rsid w:val="00BB1C1C"/>
    <w:rsid w:val="00BD00E9"/>
    <w:rsid w:val="00BD6BFB"/>
    <w:rsid w:val="00C13D18"/>
    <w:rsid w:val="00C8101D"/>
    <w:rsid w:val="00C83AC0"/>
    <w:rsid w:val="00C85C04"/>
    <w:rsid w:val="00CC0D31"/>
    <w:rsid w:val="00CF6C54"/>
    <w:rsid w:val="00D16E77"/>
    <w:rsid w:val="00D50D00"/>
    <w:rsid w:val="00D63531"/>
    <w:rsid w:val="00D95713"/>
    <w:rsid w:val="00DB0400"/>
    <w:rsid w:val="00E0027C"/>
    <w:rsid w:val="00E05E0F"/>
    <w:rsid w:val="00E313F3"/>
    <w:rsid w:val="00E365DF"/>
    <w:rsid w:val="00E4124E"/>
    <w:rsid w:val="00E55AC1"/>
    <w:rsid w:val="00E65094"/>
    <w:rsid w:val="00E96F9E"/>
    <w:rsid w:val="00EB41A5"/>
    <w:rsid w:val="00ED7323"/>
    <w:rsid w:val="00EE3E53"/>
    <w:rsid w:val="00F04703"/>
    <w:rsid w:val="00F1349D"/>
    <w:rsid w:val="00F22E98"/>
    <w:rsid w:val="00F53CE0"/>
    <w:rsid w:val="00F62BDD"/>
    <w:rsid w:val="00F66017"/>
    <w:rsid w:val="00F85C52"/>
    <w:rsid w:val="00FA0202"/>
    <w:rsid w:val="00FE7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D2D8"/>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TableParagraph">
    <w:name w:val="Table Paragraph"/>
    <w:basedOn w:val="Normal"/>
    <w:uiPriority w:val="1"/>
    <w:qFormat/>
    <w:pPr>
      <w:widowControl w:val="0"/>
      <w:suppressAutoHyphens w:val="0"/>
      <w:autoSpaceDN/>
      <w:spacing w:after="0" w:line="240" w:lineRule="auto"/>
      <w:ind w:left="821" w:hanging="360"/>
    </w:pPr>
    <w:rPr>
      <w:rFonts w:ascii="Comic Sans MS" w:eastAsia="Comic Sans MS" w:hAnsi="Comic Sans MS" w:cs="Comic Sans MS"/>
      <w:color w:val="auto"/>
      <w:sz w:val="22"/>
      <w:szCs w:val="22"/>
      <w:lang w:val="en-US" w:eastAsia="en-US"/>
    </w:rPr>
  </w:style>
  <w:style w:type="table" w:styleId="TableGrid">
    <w:name w:val="Table Grid"/>
    <w:basedOn w:val="TableNormal"/>
    <w:uiPriority w:val="59"/>
    <w:pPr>
      <w:widowControl w:val="0"/>
      <w:autoSpaceDN/>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77EA4"/>
    <w:rPr>
      <w:color w:val="605E5C"/>
      <w:shd w:val="clear" w:color="auto" w:fill="E1DFDD"/>
    </w:rPr>
  </w:style>
  <w:style w:type="paragraph" w:customStyle="1" w:styleId="Default">
    <w:name w:val="Default"/>
    <w:rsid w:val="004A6B2B"/>
    <w:pPr>
      <w:autoSpaceDE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teaching-learning-toolkit/reducing-class-siz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10</Pages>
  <Words>2005</Words>
  <Characters>11434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Mrs Wallace</dc:creator>
  <dc:description>Master-ET-v3.8</dc:description>
  <cp:lastModifiedBy>Ede, Helen</cp:lastModifiedBy>
  <cp:revision>54</cp:revision>
  <cp:lastPrinted>2021-11-03T13:02:00Z</cp:lastPrinted>
  <dcterms:created xsi:type="dcterms:W3CDTF">2025-07-21T09:33:00Z</dcterms:created>
  <dcterms:modified xsi:type="dcterms:W3CDTF">2026-07-24T11:01:00Z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